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4FCF8" w14:textId="77777777" w:rsidR="00421B53" w:rsidRPr="003B5604" w:rsidRDefault="002F539E">
      <w:pPr>
        <w:pStyle w:val="Standard"/>
        <w:ind w:left="6521"/>
        <w:rPr>
          <w:rFonts w:ascii="Arial Narrow" w:hAnsi="Arial Narrow" w:cs="Arial Narrow"/>
          <w:sz w:val="18"/>
          <w:szCs w:val="18"/>
          <w:lang w:val="lv-LV"/>
        </w:rPr>
      </w:pPr>
      <w:r w:rsidRPr="003B5604">
        <w:rPr>
          <w:rFonts w:ascii="Arial Narrow" w:hAnsi="Arial Narrow" w:cs="Arial Narrow"/>
          <w:sz w:val="18"/>
          <w:szCs w:val="18"/>
          <w:lang w:val="lv-LV"/>
        </w:rPr>
        <w:t>APSTIPRINĀTS</w:t>
      </w:r>
    </w:p>
    <w:p w14:paraId="42B9B16D" w14:textId="77777777" w:rsidR="00421B53" w:rsidRPr="003B5604" w:rsidRDefault="002F539E">
      <w:pPr>
        <w:pStyle w:val="Standard"/>
        <w:widowControl w:val="0"/>
        <w:autoSpaceDE w:val="0"/>
        <w:ind w:left="6521"/>
        <w:rPr>
          <w:rFonts w:ascii="Arial Narrow" w:hAnsi="Arial Narrow" w:cs="Arial Narrow"/>
          <w:sz w:val="16"/>
          <w:szCs w:val="18"/>
          <w:lang w:val="lv-LV"/>
        </w:rPr>
      </w:pPr>
      <w:r w:rsidRPr="003B5604">
        <w:rPr>
          <w:rFonts w:ascii="Arial Narrow" w:hAnsi="Arial Narrow" w:cs="Arial Narrow"/>
          <w:sz w:val="16"/>
          <w:szCs w:val="18"/>
          <w:lang w:val="lv-LV"/>
        </w:rPr>
        <w:t>VKKF padomes 2013. gada 23. oktobra sēdē</w:t>
      </w:r>
    </w:p>
    <w:p w14:paraId="68D87BAF" w14:textId="77777777" w:rsidR="00421B53" w:rsidRPr="003B5604" w:rsidRDefault="002F539E">
      <w:pPr>
        <w:pStyle w:val="Standard"/>
        <w:widowControl w:val="0"/>
        <w:autoSpaceDE w:val="0"/>
        <w:ind w:left="6521"/>
        <w:rPr>
          <w:rFonts w:ascii="Arial Narrow" w:hAnsi="Arial Narrow" w:cs="Arial Narrow"/>
          <w:sz w:val="16"/>
          <w:szCs w:val="18"/>
          <w:lang w:val="lv-LV"/>
        </w:rPr>
      </w:pPr>
      <w:r w:rsidRPr="003B5604">
        <w:rPr>
          <w:rFonts w:ascii="Arial Narrow" w:hAnsi="Arial Narrow" w:cs="Arial Narrow"/>
          <w:sz w:val="16"/>
          <w:szCs w:val="18"/>
          <w:lang w:val="lv-LV"/>
        </w:rPr>
        <w:t>(protokols Nr. 12 (305))</w:t>
      </w:r>
    </w:p>
    <w:p w14:paraId="540DE7A7" w14:textId="77777777" w:rsidR="00421B53" w:rsidRPr="00624CA1" w:rsidRDefault="002F539E">
      <w:pPr>
        <w:pStyle w:val="Standard"/>
        <w:widowControl w:val="0"/>
        <w:autoSpaceDE w:val="0"/>
        <w:ind w:left="6521"/>
        <w:rPr>
          <w:rFonts w:ascii="Arial Narrow" w:hAnsi="Arial Narrow" w:cs="Arial Narrow"/>
          <w:sz w:val="16"/>
          <w:szCs w:val="18"/>
          <w:lang w:val="lv-LV"/>
        </w:rPr>
      </w:pPr>
      <w:r w:rsidRPr="00624CA1">
        <w:rPr>
          <w:rFonts w:ascii="Arial Narrow" w:hAnsi="Arial Narrow" w:cs="Arial Narrow"/>
          <w:sz w:val="16"/>
          <w:szCs w:val="18"/>
          <w:lang w:val="lv-LV"/>
        </w:rPr>
        <w:t>Ar grozījumiem, kas apstiprināti līdz</w:t>
      </w:r>
    </w:p>
    <w:p w14:paraId="347CCDE8" w14:textId="50FAEAD1" w:rsidR="00421B53" w:rsidRPr="00624CA1" w:rsidRDefault="002F539E">
      <w:pPr>
        <w:pStyle w:val="Standard"/>
        <w:widowControl w:val="0"/>
        <w:autoSpaceDE w:val="0"/>
        <w:ind w:left="6521"/>
        <w:rPr>
          <w:rFonts w:ascii="Arial Narrow" w:hAnsi="Arial Narrow" w:cs="Arial Narrow"/>
          <w:sz w:val="16"/>
          <w:szCs w:val="18"/>
          <w:lang w:val="lv-LV"/>
        </w:rPr>
      </w:pPr>
      <w:r w:rsidRPr="00624CA1">
        <w:rPr>
          <w:rFonts w:ascii="Arial Narrow" w:hAnsi="Arial Narrow" w:cs="Arial Narrow"/>
          <w:sz w:val="16"/>
          <w:szCs w:val="18"/>
          <w:lang w:val="lv-LV"/>
        </w:rPr>
        <w:t xml:space="preserve">VKKF padomes </w:t>
      </w:r>
      <w:r w:rsidR="00E32642" w:rsidRPr="00624CA1">
        <w:rPr>
          <w:rFonts w:ascii="Arial Narrow" w:hAnsi="Arial Narrow" w:cs="Arial Narrow"/>
          <w:sz w:val="16"/>
          <w:szCs w:val="18"/>
          <w:lang w:val="lv-LV"/>
        </w:rPr>
        <w:t>2024</w:t>
      </w:r>
      <w:r w:rsidR="003B5604" w:rsidRPr="00624CA1">
        <w:rPr>
          <w:rFonts w:ascii="Arial Narrow" w:hAnsi="Arial Narrow" w:cs="Arial Narrow"/>
          <w:sz w:val="16"/>
          <w:szCs w:val="18"/>
          <w:lang w:val="lv-LV"/>
        </w:rPr>
        <w:t xml:space="preserve">. gada </w:t>
      </w:r>
      <w:r w:rsidR="00B716FE" w:rsidRPr="00624CA1">
        <w:rPr>
          <w:rFonts w:ascii="Arial Narrow" w:hAnsi="Arial Narrow" w:cs="Arial Narrow"/>
          <w:sz w:val="16"/>
          <w:szCs w:val="18"/>
          <w:lang w:val="lv-LV"/>
        </w:rPr>
        <w:t>24.</w:t>
      </w:r>
      <w:r w:rsidR="003B5604" w:rsidRPr="00624CA1">
        <w:rPr>
          <w:rFonts w:ascii="Arial Narrow" w:hAnsi="Arial Narrow" w:cs="Arial Narrow"/>
          <w:sz w:val="16"/>
          <w:szCs w:val="18"/>
          <w:lang w:val="lv-LV"/>
        </w:rPr>
        <w:t xml:space="preserve">oktobra sēdei </w:t>
      </w:r>
    </w:p>
    <w:p w14:paraId="32F407C3" w14:textId="450F352F" w:rsidR="00421B53" w:rsidRPr="003B5604" w:rsidRDefault="002F539E">
      <w:pPr>
        <w:pStyle w:val="Standard"/>
        <w:widowControl w:val="0"/>
        <w:autoSpaceDE w:val="0"/>
        <w:ind w:left="6521"/>
        <w:rPr>
          <w:rFonts w:ascii="Arial Narrow" w:hAnsi="Arial Narrow" w:cs="Arial Narrow"/>
          <w:sz w:val="16"/>
          <w:szCs w:val="18"/>
          <w:lang w:val="lv-LV"/>
        </w:rPr>
      </w:pPr>
      <w:r w:rsidRPr="00624CA1">
        <w:rPr>
          <w:rFonts w:ascii="Arial Narrow" w:hAnsi="Arial Narrow" w:cs="Arial Narrow"/>
          <w:sz w:val="16"/>
          <w:szCs w:val="18"/>
          <w:lang w:val="lv-LV"/>
        </w:rPr>
        <w:t>(protokols Nr</w:t>
      </w:r>
      <w:r w:rsidR="009B3096" w:rsidRPr="00624CA1">
        <w:rPr>
          <w:rFonts w:ascii="Arial Narrow" w:hAnsi="Arial Narrow" w:cs="Arial Narrow"/>
          <w:sz w:val="16"/>
          <w:szCs w:val="18"/>
          <w:lang w:val="lv-LV"/>
        </w:rPr>
        <w:t>.</w:t>
      </w:r>
      <w:r w:rsidR="00AA4144" w:rsidRPr="00624CA1">
        <w:rPr>
          <w:rFonts w:ascii="Arial Narrow" w:hAnsi="Arial Narrow" w:cs="Arial Narrow"/>
          <w:sz w:val="16"/>
          <w:szCs w:val="18"/>
          <w:lang w:val="lv-LV"/>
        </w:rPr>
        <w:t xml:space="preserve"> </w:t>
      </w:r>
      <w:r w:rsidR="00B716FE" w:rsidRPr="00624CA1">
        <w:rPr>
          <w:rFonts w:ascii="Arial Narrow" w:hAnsi="Arial Narrow" w:cs="Arial Narrow"/>
          <w:sz w:val="16"/>
          <w:szCs w:val="18"/>
          <w:lang w:val="lv-LV"/>
        </w:rPr>
        <w:t>13 (475</w:t>
      </w:r>
      <w:r w:rsidR="003B5604" w:rsidRPr="00624CA1">
        <w:rPr>
          <w:rFonts w:ascii="Arial Narrow" w:hAnsi="Arial Narrow" w:cs="Arial Narrow"/>
          <w:sz w:val="16"/>
          <w:szCs w:val="18"/>
          <w:lang w:val="lv-LV"/>
        </w:rPr>
        <w:t>)</w:t>
      </w:r>
      <w:r w:rsidRPr="00624CA1">
        <w:rPr>
          <w:rFonts w:ascii="Arial Narrow" w:hAnsi="Arial Narrow" w:cs="Arial Narrow"/>
          <w:sz w:val="16"/>
          <w:szCs w:val="18"/>
          <w:lang w:val="lv-LV"/>
        </w:rPr>
        <w:t>)</w:t>
      </w:r>
    </w:p>
    <w:p w14:paraId="56DA8C72" w14:textId="77777777" w:rsidR="00421B53" w:rsidRPr="00B2238A" w:rsidRDefault="00421B53">
      <w:pPr>
        <w:pStyle w:val="Standard"/>
        <w:jc w:val="center"/>
        <w:rPr>
          <w:rFonts w:ascii="Arial Narrow" w:hAnsi="Arial Narrow" w:cs="Arial Narrow"/>
          <w:b/>
          <w:bCs/>
          <w:lang w:val="lv-LV"/>
        </w:rPr>
      </w:pPr>
    </w:p>
    <w:p w14:paraId="194ACBA1" w14:textId="77777777" w:rsidR="00421B53" w:rsidRDefault="00421B53" w:rsidP="00EF6DF6">
      <w:pPr>
        <w:pStyle w:val="Standard"/>
        <w:widowControl w:val="0"/>
        <w:autoSpaceDE w:val="0"/>
        <w:jc w:val="both"/>
        <w:rPr>
          <w:rFonts w:ascii="Arial Narrow" w:hAnsi="Arial Narrow" w:cs="Arial Narrow"/>
          <w:b/>
          <w:bCs/>
          <w:lang w:val="lv-LV"/>
        </w:rPr>
      </w:pPr>
    </w:p>
    <w:p w14:paraId="6572ADA3" w14:textId="77777777" w:rsidR="009128F4" w:rsidRPr="00B2238A" w:rsidRDefault="009128F4" w:rsidP="00EF6DF6">
      <w:pPr>
        <w:pStyle w:val="Standard"/>
        <w:widowControl w:val="0"/>
        <w:autoSpaceDE w:val="0"/>
        <w:jc w:val="both"/>
        <w:rPr>
          <w:rFonts w:ascii="Arial Narrow" w:hAnsi="Arial Narrow" w:cs="Arial Narrow"/>
          <w:b/>
          <w:bCs/>
          <w:lang w:val="lv-LV"/>
        </w:rPr>
      </w:pPr>
    </w:p>
    <w:p w14:paraId="667E8CE2" w14:textId="77777777" w:rsidR="00421B53" w:rsidRPr="00B2238A" w:rsidRDefault="002F539E">
      <w:pPr>
        <w:pStyle w:val="Standard"/>
        <w:jc w:val="center"/>
        <w:rPr>
          <w:rFonts w:ascii="Arial Narrow" w:hAnsi="Arial Narrow" w:cs="Arial Narrow"/>
          <w:b/>
          <w:bCs/>
          <w:sz w:val="24"/>
          <w:szCs w:val="24"/>
          <w:lang w:val="lv-LV"/>
        </w:rPr>
      </w:pPr>
      <w:r w:rsidRPr="00B2238A">
        <w:rPr>
          <w:rFonts w:ascii="Arial Narrow" w:hAnsi="Arial Narrow" w:cs="Arial Narrow"/>
          <w:b/>
          <w:bCs/>
          <w:sz w:val="24"/>
          <w:szCs w:val="24"/>
          <w:lang w:val="lv-LV"/>
        </w:rPr>
        <w:t>Valsts kultūrkapitāla fonda mērķprogrammas</w:t>
      </w:r>
    </w:p>
    <w:p w14:paraId="1FEF9AB0" w14:textId="77777777" w:rsidR="00421B53" w:rsidRPr="00B2238A" w:rsidRDefault="002F539E">
      <w:pPr>
        <w:pStyle w:val="Standard"/>
        <w:jc w:val="center"/>
        <w:rPr>
          <w:rFonts w:ascii="Arial Narrow" w:hAnsi="Arial Narrow" w:cs="Arial Narrow"/>
          <w:b/>
          <w:bCs/>
          <w:sz w:val="24"/>
          <w:szCs w:val="24"/>
          <w:lang w:val="lv-LV"/>
        </w:rPr>
      </w:pPr>
      <w:bookmarkStart w:id="0" w:name="_Hlk148525647"/>
      <w:r w:rsidRPr="00B2238A">
        <w:rPr>
          <w:rFonts w:ascii="Arial Narrow" w:hAnsi="Arial Narrow" w:cs="Arial Narrow"/>
          <w:b/>
          <w:bCs/>
          <w:sz w:val="24"/>
          <w:szCs w:val="24"/>
          <w:lang w:val="lv-LV"/>
        </w:rPr>
        <w:t>VALSTISKI NOZĪMĪGI KULTŪRAS PASĀKUMI</w:t>
      </w:r>
    </w:p>
    <w:bookmarkEnd w:id="0"/>
    <w:p w14:paraId="460E0A95" w14:textId="77777777" w:rsidR="00421B53" w:rsidRPr="00B2238A" w:rsidRDefault="002F539E">
      <w:pPr>
        <w:pStyle w:val="Standard"/>
        <w:jc w:val="center"/>
        <w:rPr>
          <w:rFonts w:ascii="Arial Narrow" w:hAnsi="Arial Narrow" w:cs="Arial Narrow"/>
          <w:b/>
          <w:bCs/>
          <w:sz w:val="24"/>
          <w:szCs w:val="24"/>
          <w:lang w:val="lv-LV"/>
        </w:rPr>
      </w:pPr>
      <w:r w:rsidRPr="00B2238A">
        <w:rPr>
          <w:rFonts w:ascii="Arial Narrow" w:hAnsi="Arial Narrow" w:cs="Arial Narrow"/>
          <w:b/>
          <w:bCs/>
          <w:sz w:val="24"/>
          <w:szCs w:val="24"/>
          <w:lang w:val="lv-LV"/>
        </w:rPr>
        <w:t>projektu konkursa</w:t>
      </w:r>
    </w:p>
    <w:p w14:paraId="23B8DC42" w14:textId="77777777" w:rsidR="00421B53" w:rsidRPr="00B2238A" w:rsidRDefault="00421B53">
      <w:pPr>
        <w:pStyle w:val="Standard"/>
        <w:jc w:val="both"/>
        <w:rPr>
          <w:rFonts w:ascii="Arial Narrow" w:hAnsi="Arial Narrow" w:cs="Arial Narrow"/>
          <w:sz w:val="22"/>
          <w:szCs w:val="22"/>
          <w:lang w:val="lv-LV"/>
        </w:rPr>
      </w:pPr>
    </w:p>
    <w:p w14:paraId="05E6998F" w14:textId="77777777" w:rsidR="00421B53" w:rsidRPr="00B2238A" w:rsidRDefault="002F539E">
      <w:pPr>
        <w:pStyle w:val="Heading1"/>
        <w:rPr>
          <w:rFonts w:ascii="Arial Narrow" w:hAnsi="Arial Narrow" w:cs="Arial Narrow"/>
          <w:szCs w:val="22"/>
        </w:rPr>
      </w:pPr>
      <w:r w:rsidRPr="00B2238A">
        <w:rPr>
          <w:rFonts w:ascii="Arial Narrow" w:hAnsi="Arial Narrow" w:cs="Arial Narrow"/>
          <w:szCs w:val="22"/>
        </w:rPr>
        <w:t>NOLIKUMS</w:t>
      </w:r>
    </w:p>
    <w:p w14:paraId="7A9DC4A8" w14:textId="77777777" w:rsidR="00421B53" w:rsidRPr="00B2238A" w:rsidRDefault="00421B53">
      <w:pPr>
        <w:pStyle w:val="Standard"/>
        <w:jc w:val="center"/>
        <w:rPr>
          <w:rFonts w:ascii="Arial Narrow" w:hAnsi="Arial Narrow" w:cs="Arial Narrow"/>
          <w:sz w:val="22"/>
          <w:szCs w:val="22"/>
          <w:lang w:val="lv-LV"/>
        </w:rPr>
      </w:pPr>
    </w:p>
    <w:p w14:paraId="118E6CB3" w14:textId="77777777" w:rsidR="00421B53" w:rsidRPr="00B2238A" w:rsidRDefault="00421B53">
      <w:pPr>
        <w:pStyle w:val="Standard"/>
        <w:jc w:val="center"/>
        <w:rPr>
          <w:rFonts w:ascii="Arial Narrow" w:hAnsi="Arial Narrow" w:cs="Arial Narrow"/>
          <w:sz w:val="22"/>
          <w:szCs w:val="22"/>
          <w:lang w:val="lv-LV"/>
        </w:rPr>
      </w:pPr>
    </w:p>
    <w:p w14:paraId="1FECD8AF" w14:textId="77777777" w:rsidR="00421B53" w:rsidRPr="00216AF3" w:rsidRDefault="002F539E" w:rsidP="006A0849">
      <w:pPr>
        <w:pStyle w:val="Standard"/>
        <w:numPr>
          <w:ilvl w:val="0"/>
          <w:numId w:val="11"/>
        </w:numPr>
        <w:ind w:left="426" w:hanging="426"/>
        <w:jc w:val="both"/>
        <w:rPr>
          <w:rFonts w:ascii="Arial Narrow" w:hAnsi="Arial Narrow" w:cs="Arial Narrow"/>
          <w:b/>
          <w:bCs/>
          <w:sz w:val="22"/>
          <w:szCs w:val="22"/>
          <w:lang w:val="lv-LV"/>
        </w:rPr>
      </w:pPr>
      <w:r w:rsidRPr="00216AF3">
        <w:rPr>
          <w:rFonts w:ascii="Arial Narrow" w:hAnsi="Arial Narrow" w:cs="Arial Narrow"/>
          <w:b/>
          <w:bCs/>
          <w:sz w:val="22"/>
          <w:szCs w:val="22"/>
          <w:lang w:val="lv-LV"/>
        </w:rPr>
        <w:t>Vispārējie jautājumi.</w:t>
      </w:r>
    </w:p>
    <w:p w14:paraId="5C417A41" w14:textId="77777777" w:rsidR="00421B53" w:rsidRPr="00216AF3" w:rsidRDefault="002F539E" w:rsidP="006A0849">
      <w:pPr>
        <w:pStyle w:val="Standard"/>
        <w:numPr>
          <w:ilvl w:val="1"/>
          <w:numId w:val="7"/>
        </w:numPr>
        <w:ind w:left="426" w:hanging="426"/>
        <w:jc w:val="both"/>
        <w:rPr>
          <w:rFonts w:ascii="Arial Narrow" w:hAnsi="Arial Narrow" w:cs="Arial Narrow"/>
          <w:bCs/>
          <w:sz w:val="22"/>
          <w:szCs w:val="22"/>
          <w:lang w:val="lv-LV"/>
        </w:rPr>
      </w:pPr>
      <w:r w:rsidRPr="00216AF3">
        <w:rPr>
          <w:rFonts w:ascii="Arial Narrow" w:hAnsi="Arial Narrow" w:cs="Arial Narrow"/>
          <w:sz w:val="22"/>
          <w:szCs w:val="22"/>
          <w:lang w:val="lv-LV"/>
        </w:rPr>
        <w:t>Mērķprogramma „</w:t>
      </w:r>
      <w:r w:rsidRPr="00216AF3">
        <w:rPr>
          <w:rFonts w:ascii="Arial Narrow" w:hAnsi="Arial Narrow" w:cs="Arial Narrow"/>
          <w:iCs/>
          <w:sz w:val="22"/>
          <w:szCs w:val="22"/>
          <w:lang w:val="lv-LV"/>
        </w:rPr>
        <w:t>Valstiski nozīmīgi kultūras pasākumi</w:t>
      </w:r>
      <w:r w:rsidRPr="00216AF3">
        <w:rPr>
          <w:rFonts w:ascii="Arial Narrow" w:hAnsi="Arial Narrow" w:cs="Arial Narrow"/>
          <w:sz w:val="22"/>
          <w:szCs w:val="22"/>
          <w:lang w:val="lv-LV"/>
        </w:rPr>
        <w:t>” (turpmāk - mērķprogramma) ir Valsts kultūrkapitāla fonda (turpmāk - VKKF) saskaņā ar VKKF kultūras projektu konkursa nolikumu īstenota programma</w:t>
      </w:r>
      <w:r w:rsidR="0012019C" w:rsidRPr="00216AF3">
        <w:rPr>
          <w:rFonts w:ascii="Arial Narrow" w:hAnsi="Arial Narrow" w:cs="Arial Narrow"/>
          <w:sz w:val="22"/>
          <w:szCs w:val="22"/>
          <w:lang w:val="lv-LV"/>
        </w:rPr>
        <w:t>.</w:t>
      </w:r>
      <w:r w:rsidR="00510B04" w:rsidRPr="00216AF3">
        <w:rPr>
          <w:rFonts w:ascii="Arial Narrow" w:hAnsi="Arial Narrow" w:cs="Arial Narrow"/>
          <w:sz w:val="22"/>
          <w:szCs w:val="22"/>
          <w:lang w:val="lv-LV"/>
        </w:rPr>
        <w:t xml:space="preserve"> </w:t>
      </w:r>
    </w:p>
    <w:p w14:paraId="56FBF0CB" w14:textId="77777777" w:rsidR="00AE4181" w:rsidRPr="00216AF3" w:rsidRDefault="002F539E" w:rsidP="006A0849">
      <w:pPr>
        <w:pStyle w:val="Standard"/>
        <w:numPr>
          <w:ilvl w:val="1"/>
          <w:numId w:val="7"/>
        </w:numPr>
        <w:ind w:left="426" w:hanging="426"/>
        <w:jc w:val="both"/>
        <w:rPr>
          <w:rFonts w:ascii="Arial Narrow" w:hAnsi="Arial Narrow" w:cs="Arial Narrow"/>
          <w:sz w:val="22"/>
          <w:szCs w:val="22"/>
          <w:lang w:val="lv-LV"/>
        </w:rPr>
      </w:pPr>
      <w:r w:rsidRPr="00216AF3">
        <w:rPr>
          <w:rFonts w:ascii="Arial Narrow" w:hAnsi="Arial Narrow" w:cs="Arial Narrow"/>
          <w:sz w:val="22"/>
          <w:szCs w:val="22"/>
          <w:lang w:val="lv-LV"/>
        </w:rPr>
        <w:t>Mērķprogrammas līdzekļus piešķir konkursa kārtībā.</w:t>
      </w:r>
      <w:r w:rsidR="00510B04" w:rsidRPr="00216AF3">
        <w:rPr>
          <w:rFonts w:ascii="Arial Narrow" w:hAnsi="Arial Narrow" w:cs="Arial Narrow"/>
          <w:sz w:val="22"/>
          <w:szCs w:val="22"/>
          <w:lang w:val="lv-LV"/>
        </w:rPr>
        <w:t xml:space="preserve"> </w:t>
      </w:r>
    </w:p>
    <w:p w14:paraId="1A518C24" w14:textId="77777777" w:rsidR="00AE4181" w:rsidRPr="00216AF3" w:rsidRDefault="002F539E" w:rsidP="006A0849">
      <w:pPr>
        <w:pStyle w:val="Standard"/>
        <w:numPr>
          <w:ilvl w:val="1"/>
          <w:numId w:val="7"/>
        </w:numPr>
        <w:ind w:left="426" w:hanging="426"/>
        <w:jc w:val="both"/>
        <w:rPr>
          <w:rFonts w:ascii="Arial Narrow" w:hAnsi="Arial Narrow" w:cs="Arial Narrow"/>
          <w:sz w:val="22"/>
          <w:szCs w:val="22"/>
          <w:lang w:val="lv-LV"/>
        </w:rPr>
      </w:pPr>
      <w:r w:rsidRPr="00216AF3">
        <w:rPr>
          <w:rFonts w:ascii="Arial Narrow" w:hAnsi="Arial Narrow"/>
          <w:sz w:val="22"/>
          <w:szCs w:val="22"/>
          <w:lang w:val="lv-LV"/>
        </w:rPr>
        <w:t xml:space="preserve">Mērķprogrammas </w:t>
      </w:r>
      <w:r w:rsidRPr="003552F4">
        <w:rPr>
          <w:rFonts w:ascii="Arial Narrow" w:hAnsi="Arial Narrow"/>
          <w:b/>
          <w:sz w:val="22"/>
          <w:szCs w:val="22"/>
          <w:lang w:val="lv-LV"/>
        </w:rPr>
        <w:t>mērķis ir atbalstīt Latvijas kultū</w:t>
      </w:r>
      <w:r w:rsidR="0028568E" w:rsidRPr="003552F4">
        <w:rPr>
          <w:rFonts w:ascii="Arial Narrow" w:hAnsi="Arial Narrow"/>
          <w:b/>
          <w:sz w:val="22"/>
          <w:szCs w:val="22"/>
          <w:lang w:val="lv-LV"/>
        </w:rPr>
        <w:t xml:space="preserve">ras procesam nozīmīgu </w:t>
      </w:r>
      <w:r w:rsidRPr="003552F4">
        <w:rPr>
          <w:rFonts w:ascii="Arial Narrow" w:hAnsi="Arial Narrow"/>
          <w:b/>
          <w:sz w:val="22"/>
          <w:szCs w:val="22"/>
          <w:lang w:val="lv-LV"/>
        </w:rPr>
        <w:t>pasākumu norisi</w:t>
      </w:r>
      <w:r w:rsidRPr="00216AF3">
        <w:rPr>
          <w:rFonts w:ascii="Arial Narrow" w:hAnsi="Arial Narrow"/>
          <w:sz w:val="22"/>
          <w:szCs w:val="22"/>
          <w:lang w:val="lv-LV"/>
        </w:rPr>
        <w:t>, kas piesaista plašu mērķauditoriju un veicina Latvijas kultūrvides saglabāšanu un attīstību vietējā un starptautiskā kontekstā.</w:t>
      </w:r>
    </w:p>
    <w:p w14:paraId="457A063D" w14:textId="77777777" w:rsidR="00421B53" w:rsidRPr="00216AF3" w:rsidRDefault="002F539E" w:rsidP="006A0849">
      <w:pPr>
        <w:pStyle w:val="Standard"/>
        <w:numPr>
          <w:ilvl w:val="1"/>
          <w:numId w:val="7"/>
        </w:numPr>
        <w:ind w:left="426" w:hanging="426"/>
        <w:jc w:val="both"/>
        <w:rPr>
          <w:rFonts w:ascii="Arial Narrow" w:hAnsi="Arial Narrow" w:cs="Arial Narrow"/>
          <w:sz w:val="22"/>
          <w:szCs w:val="22"/>
          <w:lang w:val="lv-LV"/>
        </w:rPr>
      </w:pPr>
      <w:r w:rsidRPr="00216AF3">
        <w:rPr>
          <w:rFonts w:ascii="Arial Narrow" w:hAnsi="Arial Narrow"/>
          <w:sz w:val="22"/>
          <w:szCs w:val="22"/>
          <w:lang w:val="lv-LV"/>
        </w:rPr>
        <w:t xml:space="preserve">Šā nolikuma izpratnē valstiski nozīmīgs kultūras pasākums ir konceptuāli pārdomāta, atlasīta un producēta intensīva kultūras un mākslas </w:t>
      </w:r>
      <w:r w:rsidR="002A7266">
        <w:rPr>
          <w:rFonts w:ascii="Arial Narrow" w:hAnsi="Arial Narrow"/>
          <w:sz w:val="22"/>
          <w:szCs w:val="22"/>
          <w:lang w:val="lv-LV"/>
        </w:rPr>
        <w:t>notikumu</w:t>
      </w:r>
      <w:r w:rsidRPr="00216AF3">
        <w:rPr>
          <w:rFonts w:ascii="Arial Narrow" w:hAnsi="Arial Narrow"/>
          <w:sz w:val="22"/>
          <w:szCs w:val="22"/>
          <w:lang w:val="lv-LV"/>
        </w:rPr>
        <w:t xml:space="preserve"> programma, kas nodrošina kvalitatīvu kultūras vērtību pieejamību sabiedrībai.</w:t>
      </w:r>
    </w:p>
    <w:p w14:paraId="754E1EBC" w14:textId="77777777" w:rsidR="00421B53" w:rsidRPr="00216AF3" w:rsidRDefault="00421B53" w:rsidP="006A0849">
      <w:pPr>
        <w:pStyle w:val="Standard"/>
        <w:tabs>
          <w:tab w:val="left" w:pos="846"/>
        </w:tabs>
        <w:ind w:left="420"/>
        <w:jc w:val="both"/>
        <w:rPr>
          <w:rFonts w:ascii="Arial Narrow" w:hAnsi="Arial Narrow" w:cs="Arial Narrow"/>
          <w:b/>
          <w:bCs/>
          <w:sz w:val="22"/>
          <w:szCs w:val="22"/>
          <w:lang w:val="lv-LV"/>
        </w:rPr>
      </w:pPr>
    </w:p>
    <w:p w14:paraId="50FE0490" w14:textId="77777777" w:rsidR="00421B53" w:rsidRPr="00216AF3" w:rsidRDefault="002F539E" w:rsidP="006A0849">
      <w:pPr>
        <w:pStyle w:val="Standard"/>
        <w:numPr>
          <w:ilvl w:val="0"/>
          <w:numId w:val="7"/>
        </w:numPr>
        <w:ind w:left="426" w:hanging="426"/>
        <w:jc w:val="both"/>
        <w:rPr>
          <w:rFonts w:ascii="Arial Narrow" w:hAnsi="Arial Narrow" w:cs="Arial Narrow"/>
          <w:b/>
          <w:bCs/>
          <w:sz w:val="22"/>
          <w:szCs w:val="22"/>
          <w:lang w:val="lv-LV"/>
        </w:rPr>
      </w:pPr>
      <w:r w:rsidRPr="00216AF3">
        <w:rPr>
          <w:rFonts w:ascii="Arial Narrow" w:hAnsi="Arial Narrow" w:cs="Arial Narrow"/>
          <w:b/>
          <w:bCs/>
          <w:sz w:val="22"/>
          <w:szCs w:val="22"/>
          <w:lang w:val="lv-LV"/>
        </w:rPr>
        <w:t>Mērķprogrammas konkurss, iesniedzēji, ierobežojumi projektu iesniegšanai.</w:t>
      </w:r>
    </w:p>
    <w:p w14:paraId="3C01E24D" w14:textId="77777777" w:rsidR="00421B53" w:rsidRPr="00216AF3" w:rsidRDefault="002F539E" w:rsidP="006A0849">
      <w:pPr>
        <w:pStyle w:val="Standard"/>
        <w:numPr>
          <w:ilvl w:val="1"/>
          <w:numId w:val="7"/>
        </w:numPr>
        <w:ind w:left="426" w:hanging="426"/>
        <w:jc w:val="both"/>
        <w:rPr>
          <w:rFonts w:ascii="Arial Narrow" w:hAnsi="Arial Narrow" w:cs="Arial Narrow"/>
          <w:sz w:val="22"/>
          <w:szCs w:val="22"/>
          <w:lang w:val="lv-LV"/>
        </w:rPr>
      </w:pPr>
      <w:r w:rsidRPr="00216AF3">
        <w:rPr>
          <w:rFonts w:ascii="Arial Narrow" w:hAnsi="Arial Narrow" w:cs="Arial Narrow"/>
          <w:sz w:val="22"/>
          <w:szCs w:val="22"/>
          <w:lang w:val="lv-LV"/>
        </w:rPr>
        <w:t>Lai sasniegtu mērķprogrammas mērķi, VKKF organizē mērķprogrammas projektu konkursu.</w:t>
      </w:r>
    </w:p>
    <w:p w14:paraId="2F538395" w14:textId="77777777" w:rsidR="00154942" w:rsidRPr="00154942" w:rsidRDefault="002F539E" w:rsidP="006A0849">
      <w:pPr>
        <w:pStyle w:val="Standard"/>
        <w:numPr>
          <w:ilvl w:val="1"/>
          <w:numId w:val="7"/>
        </w:numPr>
        <w:ind w:left="426" w:hanging="426"/>
        <w:jc w:val="both"/>
        <w:rPr>
          <w:rFonts w:ascii="Arial Narrow" w:hAnsi="Arial Narrow" w:cs="Arial Narrow"/>
          <w:sz w:val="22"/>
          <w:szCs w:val="22"/>
          <w:lang w:val="lv-LV"/>
        </w:rPr>
      </w:pPr>
      <w:bookmarkStart w:id="1" w:name="_Hlk148524996"/>
      <w:r w:rsidRPr="00216AF3">
        <w:rPr>
          <w:rFonts w:ascii="Arial Narrow" w:hAnsi="Arial Narrow" w:cs="Arial Narrow"/>
          <w:sz w:val="22"/>
          <w:szCs w:val="22"/>
          <w:lang w:val="lv-LV"/>
        </w:rPr>
        <w:t xml:space="preserve">Mērķprogrammas projektu konkursā var </w:t>
      </w:r>
      <w:r w:rsidRPr="00E32642">
        <w:rPr>
          <w:rFonts w:ascii="Arial Narrow" w:hAnsi="Arial Narrow" w:cs="Arial Narrow"/>
          <w:sz w:val="22"/>
          <w:szCs w:val="22"/>
          <w:lang w:val="lv-LV"/>
        </w:rPr>
        <w:t>piedalīties</w:t>
      </w:r>
      <w:r w:rsidR="004F2BB9" w:rsidRPr="00E32642">
        <w:rPr>
          <w:rFonts w:ascii="Arial Narrow" w:hAnsi="Arial Narrow" w:cs="Arial Narrow"/>
          <w:sz w:val="22"/>
          <w:szCs w:val="22"/>
          <w:lang w:val="lv-LV"/>
        </w:rPr>
        <w:t xml:space="preserve"> tikai</w:t>
      </w:r>
      <w:r w:rsidRPr="00E32642">
        <w:rPr>
          <w:rFonts w:ascii="Arial Narrow" w:hAnsi="Arial Narrow" w:cs="Arial Narrow"/>
          <w:sz w:val="22"/>
          <w:szCs w:val="22"/>
          <w:lang w:val="lv-LV"/>
        </w:rPr>
        <w:t xml:space="preserve"> </w:t>
      </w:r>
      <w:r w:rsidRPr="00E32642">
        <w:rPr>
          <w:rFonts w:ascii="Arial Narrow" w:hAnsi="Arial Narrow" w:cs="Arial Narrow"/>
          <w:b/>
          <w:bCs/>
          <w:sz w:val="22"/>
          <w:szCs w:val="22"/>
          <w:lang w:val="lv-LV"/>
        </w:rPr>
        <w:t>juridiskas</w:t>
      </w:r>
      <w:r w:rsidRPr="004F2BB9">
        <w:rPr>
          <w:rFonts w:ascii="Arial Narrow" w:hAnsi="Arial Narrow" w:cs="Arial Narrow"/>
          <w:b/>
          <w:bCs/>
          <w:sz w:val="22"/>
          <w:szCs w:val="22"/>
          <w:lang w:val="lv-LV"/>
        </w:rPr>
        <w:t xml:space="preserve"> personas</w:t>
      </w:r>
      <w:r w:rsidR="00154942" w:rsidRPr="00154942">
        <w:rPr>
          <w:rFonts w:ascii="Arial Narrow" w:hAnsi="Arial Narrow" w:cs="Arial Narrow"/>
          <w:sz w:val="22"/>
          <w:szCs w:val="22"/>
          <w:lang w:val="lv-LV"/>
        </w:rPr>
        <w:t xml:space="preserve"> </w:t>
      </w:r>
      <w:bookmarkStart w:id="2" w:name="_Hlk148525795"/>
      <w:r w:rsidR="00154942" w:rsidRPr="00154942">
        <w:rPr>
          <w:rFonts w:ascii="Arial Narrow" w:hAnsi="Arial Narrow" w:cs="Arial Narrow"/>
          <w:sz w:val="22"/>
          <w:szCs w:val="22"/>
          <w:lang w:val="lv-LV"/>
        </w:rPr>
        <w:t>(turpmāk - pieteicēji):</w:t>
      </w:r>
      <w:bookmarkEnd w:id="2"/>
    </w:p>
    <w:p w14:paraId="31EBBC47" w14:textId="77777777" w:rsidR="00154942" w:rsidRPr="00E32642" w:rsidRDefault="00154942" w:rsidP="004B3D73">
      <w:pPr>
        <w:pStyle w:val="Standard"/>
        <w:numPr>
          <w:ilvl w:val="2"/>
          <w:numId w:val="34"/>
        </w:numPr>
        <w:ind w:left="993" w:hanging="567"/>
        <w:jc w:val="both"/>
        <w:rPr>
          <w:rFonts w:ascii="Arial Narrow" w:hAnsi="Arial Narrow"/>
          <w:sz w:val="22"/>
          <w:szCs w:val="22"/>
          <w:lang w:val="lv-LV"/>
        </w:rPr>
      </w:pPr>
      <w:bookmarkStart w:id="3" w:name="_Hlk148525889"/>
      <w:r w:rsidRPr="00E32642">
        <w:rPr>
          <w:rFonts w:ascii="Arial Narrow" w:hAnsi="Arial Narrow" w:cs="Arial Narrow"/>
          <w:sz w:val="22"/>
          <w:szCs w:val="22"/>
          <w:lang w:val="lv-LV"/>
        </w:rPr>
        <w:t xml:space="preserve">kuras </w:t>
      </w:r>
      <w:r w:rsidR="0012019C" w:rsidRPr="00E32642">
        <w:rPr>
          <w:rFonts w:ascii="Arial Narrow" w:hAnsi="Arial Narrow" w:cs="Arial Narrow"/>
          <w:sz w:val="22"/>
          <w:szCs w:val="22"/>
          <w:lang w:val="lv-LV"/>
        </w:rPr>
        <w:t>reģistrētas Latvijas Republikas Valsts ieņēmumu dienestā kā patstāvīgas vienības ar nodokļu maksātāja reģistrācijas numuru</w:t>
      </w:r>
      <w:r w:rsidRPr="00E32642">
        <w:rPr>
          <w:rFonts w:ascii="Arial Narrow" w:hAnsi="Arial Narrow" w:cs="Arial Narrow"/>
          <w:sz w:val="22"/>
          <w:szCs w:val="22"/>
          <w:lang w:val="lv-LV"/>
        </w:rPr>
        <w:t>;</w:t>
      </w:r>
    </w:p>
    <w:p w14:paraId="3BA2BEC5" w14:textId="77777777" w:rsidR="00154942" w:rsidRPr="00E32642" w:rsidRDefault="002F539E" w:rsidP="004B3D73">
      <w:pPr>
        <w:pStyle w:val="Standard"/>
        <w:numPr>
          <w:ilvl w:val="2"/>
          <w:numId w:val="34"/>
        </w:numPr>
        <w:ind w:left="993" w:hanging="567"/>
        <w:jc w:val="both"/>
        <w:rPr>
          <w:rFonts w:ascii="Arial Narrow" w:hAnsi="Arial Narrow"/>
          <w:sz w:val="22"/>
          <w:szCs w:val="22"/>
          <w:lang w:val="lv-LV"/>
        </w:rPr>
      </w:pPr>
      <w:r w:rsidRPr="00E32642">
        <w:rPr>
          <w:rFonts w:ascii="Arial Narrow" w:hAnsi="Arial Narrow" w:cs="Arial Narrow"/>
          <w:sz w:val="22"/>
          <w:szCs w:val="22"/>
          <w:lang w:val="lv-LV"/>
        </w:rPr>
        <w:t>kuru statūtos vai nolikumā kā darbības veids ir noteikta ar kultūru vai mākslu saistīta darbība</w:t>
      </w:r>
      <w:r w:rsidR="00154942" w:rsidRPr="00E32642">
        <w:rPr>
          <w:rFonts w:ascii="Arial Narrow" w:hAnsi="Arial Narrow" w:cs="Arial Narrow"/>
          <w:sz w:val="22"/>
          <w:szCs w:val="22"/>
          <w:lang w:val="lv-LV"/>
        </w:rPr>
        <w:t>;</w:t>
      </w:r>
    </w:p>
    <w:p w14:paraId="6D7D5046" w14:textId="38488329" w:rsidR="00421B53" w:rsidRPr="00E32642" w:rsidRDefault="004F2BB9" w:rsidP="004B3D73">
      <w:pPr>
        <w:pStyle w:val="Standard"/>
        <w:numPr>
          <w:ilvl w:val="2"/>
          <w:numId w:val="34"/>
        </w:numPr>
        <w:ind w:left="993" w:hanging="567"/>
        <w:jc w:val="both"/>
        <w:rPr>
          <w:rFonts w:ascii="Arial Narrow" w:hAnsi="Arial Narrow"/>
          <w:sz w:val="22"/>
          <w:szCs w:val="22"/>
          <w:lang w:val="lv-LV"/>
        </w:rPr>
      </w:pPr>
      <w:bookmarkStart w:id="4" w:name="_Hlk180314824"/>
      <w:r w:rsidRPr="00E32642">
        <w:rPr>
          <w:rFonts w:ascii="Arial Narrow" w:hAnsi="Arial Narrow" w:cs="Arial Narrow"/>
          <w:sz w:val="22"/>
          <w:szCs w:val="22"/>
          <w:lang w:val="lv-LV"/>
        </w:rPr>
        <w:t>kurām konkursa pieteikšanās beigu termiņā (</w:t>
      </w:r>
      <w:r w:rsidR="00E32642" w:rsidRPr="00E32642">
        <w:rPr>
          <w:rFonts w:ascii="Arial Narrow" w:hAnsi="Arial Narrow" w:cs="Arial Narrow"/>
          <w:sz w:val="22"/>
          <w:szCs w:val="22"/>
          <w:highlight w:val="yellow"/>
          <w:lang w:val="lv-LV"/>
        </w:rPr>
        <w:t>22.11.2024</w:t>
      </w:r>
      <w:r w:rsidRPr="00E32642">
        <w:rPr>
          <w:rFonts w:ascii="Arial Narrow" w:hAnsi="Arial Narrow" w:cs="Arial Narrow"/>
          <w:sz w:val="22"/>
          <w:szCs w:val="22"/>
          <w:highlight w:val="yellow"/>
          <w:lang w:val="lv-LV"/>
        </w:rPr>
        <w:t>.</w:t>
      </w:r>
      <w:r w:rsidRPr="00E32642">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bookmarkEnd w:id="3"/>
      <w:r w:rsidR="002F539E" w:rsidRPr="00E32642">
        <w:rPr>
          <w:rFonts w:ascii="Arial Narrow" w:hAnsi="Arial Narrow" w:cs="Arial Narrow"/>
          <w:sz w:val="22"/>
          <w:szCs w:val="22"/>
          <w:lang w:val="lv-LV"/>
        </w:rPr>
        <w:t>.</w:t>
      </w:r>
    </w:p>
    <w:bookmarkEnd w:id="1"/>
    <w:bookmarkEnd w:id="4"/>
    <w:p w14:paraId="7B7D7CEB" w14:textId="77777777" w:rsidR="002963AD" w:rsidRPr="002963AD" w:rsidRDefault="002F539E" w:rsidP="006A0849">
      <w:pPr>
        <w:pStyle w:val="Standard"/>
        <w:numPr>
          <w:ilvl w:val="1"/>
          <w:numId w:val="7"/>
        </w:numPr>
        <w:ind w:left="426" w:hanging="426"/>
        <w:jc w:val="both"/>
        <w:rPr>
          <w:rFonts w:ascii="Arial Narrow" w:hAnsi="Arial Narrow"/>
          <w:sz w:val="22"/>
          <w:szCs w:val="22"/>
          <w:lang w:val="lv-LV"/>
        </w:rPr>
      </w:pPr>
      <w:r w:rsidRPr="00216AF3">
        <w:rPr>
          <w:rFonts w:ascii="Arial Narrow" w:hAnsi="Arial Narrow" w:cs="Arial Narrow"/>
          <w:sz w:val="22"/>
          <w:szCs w:val="22"/>
          <w:lang w:val="lv-LV"/>
        </w:rPr>
        <w:t>Mērķprogrammas projektu konkursā tiek pieņemti</w:t>
      </w:r>
      <w:r w:rsidR="002963AD">
        <w:rPr>
          <w:rFonts w:ascii="Arial Narrow" w:hAnsi="Arial Narrow" w:cs="Arial Narrow"/>
          <w:sz w:val="22"/>
          <w:szCs w:val="22"/>
          <w:lang w:val="lv-LV"/>
        </w:rPr>
        <w:t>:</w:t>
      </w:r>
    </w:p>
    <w:p w14:paraId="182E4E5E" w14:textId="13E4533D" w:rsidR="002963AD" w:rsidRPr="003B5604" w:rsidRDefault="002F539E" w:rsidP="006A0849">
      <w:pPr>
        <w:pStyle w:val="Standard"/>
        <w:numPr>
          <w:ilvl w:val="2"/>
          <w:numId w:val="31"/>
        </w:numPr>
        <w:ind w:left="993" w:hanging="567"/>
        <w:jc w:val="both"/>
        <w:rPr>
          <w:rFonts w:ascii="Arial Narrow" w:hAnsi="Arial Narrow"/>
          <w:sz w:val="22"/>
          <w:szCs w:val="22"/>
          <w:lang w:val="lv-LV"/>
        </w:rPr>
      </w:pPr>
      <w:r w:rsidRPr="003B5604">
        <w:rPr>
          <w:rFonts w:ascii="Arial Narrow" w:hAnsi="Arial Narrow" w:cs="Arial Narrow"/>
          <w:sz w:val="22"/>
          <w:szCs w:val="22"/>
          <w:lang w:val="lv-LV"/>
        </w:rPr>
        <w:t>valstiski nozīmīgu kultūras pasākumu pieteikumi, kuru īstenošana plānota</w:t>
      </w:r>
      <w:r w:rsidR="002963AD" w:rsidRPr="003B5604">
        <w:rPr>
          <w:rFonts w:ascii="Arial Narrow" w:hAnsi="Arial Narrow" w:cs="Arial Narrow"/>
          <w:sz w:val="22"/>
          <w:szCs w:val="22"/>
          <w:lang w:val="lv-LV"/>
        </w:rPr>
        <w:t xml:space="preserve"> </w:t>
      </w:r>
      <w:r w:rsidR="00E32642" w:rsidRPr="00890768">
        <w:rPr>
          <w:rFonts w:ascii="Arial Narrow" w:hAnsi="Arial Narrow" w:cs="Arial Narrow"/>
          <w:sz w:val="22"/>
          <w:szCs w:val="22"/>
          <w:highlight w:val="yellow"/>
          <w:lang w:val="lv-LV"/>
        </w:rPr>
        <w:t>202</w:t>
      </w:r>
      <w:r w:rsidR="00E32642">
        <w:rPr>
          <w:rFonts w:ascii="Arial Narrow" w:hAnsi="Arial Narrow" w:cs="Arial Narrow"/>
          <w:sz w:val="22"/>
          <w:szCs w:val="22"/>
          <w:highlight w:val="yellow"/>
          <w:lang w:val="lv-LV"/>
        </w:rPr>
        <w:t>5</w:t>
      </w:r>
      <w:r w:rsidR="00085DBE" w:rsidRPr="00890768">
        <w:rPr>
          <w:rFonts w:ascii="Arial Narrow" w:hAnsi="Arial Narrow" w:cs="Arial Narrow"/>
          <w:sz w:val="22"/>
          <w:szCs w:val="22"/>
          <w:highlight w:val="yellow"/>
          <w:lang w:val="lv-LV"/>
        </w:rPr>
        <w:t>.</w:t>
      </w:r>
      <w:r w:rsidR="004B3D73">
        <w:rPr>
          <w:rFonts w:ascii="Arial Narrow" w:hAnsi="Arial Narrow" w:cs="Arial Narrow"/>
          <w:sz w:val="22"/>
          <w:szCs w:val="22"/>
          <w:highlight w:val="yellow"/>
          <w:lang w:val="lv-LV"/>
        </w:rPr>
        <w:t xml:space="preserve"> </w:t>
      </w:r>
      <w:r w:rsidR="00085DBE" w:rsidRPr="00890768">
        <w:rPr>
          <w:rFonts w:ascii="Arial Narrow" w:hAnsi="Arial Narrow" w:cs="Arial Narrow"/>
          <w:sz w:val="22"/>
          <w:szCs w:val="22"/>
          <w:highlight w:val="yellow"/>
          <w:lang w:val="lv-LV"/>
        </w:rPr>
        <w:t>gadā (vienreizēji pasākumi)</w:t>
      </w:r>
      <w:r w:rsidR="002963AD" w:rsidRPr="003B5604">
        <w:rPr>
          <w:rFonts w:ascii="Arial Narrow" w:hAnsi="Arial Narrow" w:cs="Arial Narrow"/>
          <w:sz w:val="22"/>
          <w:szCs w:val="22"/>
          <w:lang w:val="lv-LV"/>
        </w:rPr>
        <w:t>;</w:t>
      </w:r>
    </w:p>
    <w:p w14:paraId="43811D87" w14:textId="26B25C44" w:rsidR="002963AD" w:rsidRPr="003B5604" w:rsidRDefault="00085DBE" w:rsidP="006A0849">
      <w:pPr>
        <w:pStyle w:val="Standard"/>
        <w:numPr>
          <w:ilvl w:val="2"/>
          <w:numId w:val="31"/>
        </w:numPr>
        <w:ind w:left="993" w:hanging="567"/>
        <w:jc w:val="both"/>
        <w:rPr>
          <w:rFonts w:ascii="Arial Narrow" w:hAnsi="Arial Narrow"/>
          <w:sz w:val="22"/>
          <w:szCs w:val="22"/>
          <w:lang w:val="lv-LV"/>
        </w:rPr>
      </w:pPr>
      <w:r w:rsidRPr="003B5604">
        <w:rPr>
          <w:rFonts w:ascii="Arial Narrow" w:hAnsi="Arial Narrow"/>
          <w:sz w:val="22"/>
          <w:szCs w:val="22"/>
          <w:lang w:val="lv-LV"/>
        </w:rPr>
        <w:t xml:space="preserve">valstiski nozīmīgu kultūras pasākumu pieteikumi, kuru īstenošana plānota no </w:t>
      </w:r>
      <w:r w:rsidR="00E32642" w:rsidRPr="00890768">
        <w:rPr>
          <w:rFonts w:ascii="Arial Narrow" w:hAnsi="Arial Narrow" w:cs="Arial Narrow"/>
          <w:sz w:val="22"/>
          <w:szCs w:val="22"/>
          <w:highlight w:val="yellow"/>
          <w:lang w:val="lv-LV"/>
        </w:rPr>
        <w:t>202</w:t>
      </w:r>
      <w:r w:rsidR="00E32642">
        <w:rPr>
          <w:rFonts w:ascii="Arial Narrow" w:hAnsi="Arial Narrow" w:cs="Arial Narrow"/>
          <w:sz w:val="22"/>
          <w:szCs w:val="22"/>
          <w:highlight w:val="yellow"/>
          <w:lang w:val="lv-LV"/>
        </w:rPr>
        <w:t>5</w:t>
      </w:r>
      <w:r w:rsidRPr="00890768">
        <w:rPr>
          <w:rFonts w:ascii="Arial Narrow" w:hAnsi="Arial Narrow" w:cs="Arial Narrow"/>
          <w:sz w:val="22"/>
          <w:szCs w:val="22"/>
          <w:highlight w:val="yellow"/>
          <w:lang w:val="lv-LV"/>
        </w:rPr>
        <w:t>.</w:t>
      </w:r>
      <w:r w:rsidR="004B3D73">
        <w:rPr>
          <w:rFonts w:ascii="Arial Narrow" w:hAnsi="Arial Narrow" w:cs="Arial Narrow"/>
          <w:sz w:val="22"/>
          <w:szCs w:val="22"/>
          <w:highlight w:val="yellow"/>
          <w:lang w:val="lv-LV"/>
        </w:rPr>
        <w:t xml:space="preserve"> </w:t>
      </w:r>
      <w:r w:rsidRPr="00890768">
        <w:rPr>
          <w:rFonts w:ascii="Arial Narrow" w:hAnsi="Arial Narrow" w:cs="Arial Narrow"/>
          <w:sz w:val="22"/>
          <w:szCs w:val="22"/>
          <w:highlight w:val="yellow"/>
          <w:lang w:val="lv-LV"/>
        </w:rPr>
        <w:t>gada 1.</w:t>
      </w:r>
      <w:r w:rsidR="004B3D73">
        <w:rPr>
          <w:rFonts w:ascii="Arial Narrow" w:hAnsi="Arial Narrow" w:cs="Arial Narrow"/>
          <w:sz w:val="22"/>
          <w:szCs w:val="22"/>
          <w:highlight w:val="yellow"/>
          <w:lang w:val="lv-LV"/>
        </w:rPr>
        <w:t xml:space="preserve"> </w:t>
      </w:r>
      <w:r w:rsidRPr="00890768">
        <w:rPr>
          <w:rFonts w:ascii="Arial Narrow" w:hAnsi="Arial Narrow" w:cs="Arial Narrow"/>
          <w:sz w:val="22"/>
          <w:szCs w:val="22"/>
          <w:highlight w:val="yellow"/>
          <w:lang w:val="lv-LV"/>
        </w:rPr>
        <w:t xml:space="preserve">janvāra līdz </w:t>
      </w:r>
      <w:r w:rsidR="009C627D" w:rsidRPr="00890768">
        <w:rPr>
          <w:rFonts w:ascii="Arial Narrow" w:hAnsi="Arial Narrow" w:cs="Arial Narrow"/>
          <w:sz w:val="22"/>
          <w:szCs w:val="22"/>
          <w:highlight w:val="yellow"/>
          <w:lang w:val="lv-LV"/>
        </w:rPr>
        <w:t>2026</w:t>
      </w:r>
      <w:r w:rsidRPr="00890768">
        <w:rPr>
          <w:rFonts w:ascii="Arial Narrow" w:hAnsi="Arial Narrow" w:cs="Arial Narrow"/>
          <w:sz w:val="22"/>
          <w:szCs w:val="22"/>
          <w:highlight w:val="yellow"/>
          <w:lang w:val="lv-LV"/>
        </w:rPr>
        <w:t>. gada 31. decembrim</w:t>
      </w:r>
      <w:r w:rsidRPr="003B5604">
        <w:rPr>
          <w:rFonts w:ascii="Arial Narrow" w:hAnsi="Arial Narrow"/>
          <w:sz w:val="22"/>
          <w:szCs w:val="22"/>
          <w:lang w:val="lv-LV"/>
        </w:rPr>
        <w:t xml:space="preserve"> (regulāri, ikgadēji vai cikliski </w:t>
      </w:r>
      <w:r w:rsidR="00227B5A" w:rsidRPr="003B5604">
        <w:rPr>
          <w:rFonts w:ascii="Arial Narrow" w:hAnsi="Arial Narrow"/>
          <w:sz w:val="22"/>
          <w:szCs w:val="22"/>
          <w:lang w:val="lv-LV"/>
        </w:rPr>
        <w:t>pasākumi)</w:t>
      </w:r>
      <w:r w:rsidR="00A34701" w:rsidRPr="003B5604">
        <w:rPr>
          <w:rFonts w:ascii="Arial Narrow" w:hAnsi="Arial Narrow"/>
          <w:sz w:val="22"/>
          <w:szCs w:val="22"/>
          <w:lang w:val="lv-LV"/>
        </w:rPr>
        <w:t>.</w:t>
      </w:r>
    </w:p>
    <w:p w14:paraId="4B56926B" w14:textId="35FB975D" w:rsidR="004217B1" w:rsidRPr="003B5604" w:rsidRDefault="004217B1" w:rsidP="006A0849">
      <w:pPr>
        <w:pStyle w:val="Standard"/>
        <w:numPr>
          <w:ilvl w:val="1"/>
          <w:numId w:val="7"/>
        </w:numPr>
        <w:ind w:left="426" w:hanging="426"/>
        <w:jc w:val="both"/>
        <w:rPr>
          <w:rFonts w:ascii="Arial Narrow" w:hAnsi="Arial Narrow" w:cs="Arial Narrow"/>
          <w:sz w:val="22"/>
          <w:szCs w:val="22"/>
          <w:lang w:val="lv-LV"/>
        </w:rPr>
      </w:pPr>
      <w:r w:rsidRPr="003B5604">
        <w:rPr>
          <w:rFonts w:ascii="Arial Narrow" w:hAnsi="Arial Narrow" w:cs="Arial Narrow"/>
          <w:sz w:val="22"/>
          <w:szCs w:val="22"/>
          <w:lang w:val="lv-LV"/>
        </w:rPr>
        <w:t xml:space="preserve">Nozares ekspertu komisija, izvērtējot </w:t>
      </w:r>
      <w:r w:rsidR="00B221CA" w:rsidRPr="003B5604">
        <w:rPr>
          <w:rFonts w:ascii="Arial Narrow" w:hAnsi="Arial Narrow" w:cs="Arial Narrow"/>
          <w:sz w:val="22"/>
          <w:szCs w:val="22"/>
          <w:lang w:val="lv-LV"/>
        </w:rPr>
        <w:t xml:space="preserve">saskaņā ar </w:t>
      </w:r>
      <w:r w:rsidR="00227B5A" w:rsidRPr="003B5604">
        <w:rPr>
          <w:rFonts w:ascii="Arial Narrow" w:hAnsi="Arial Narrow" w:cs="Arial Narrow"/>
          <w:sz w:val="22"/>
          <w:szCs w:val="22"/>
          <w:lang w:val="lv-LV"/>
        </w:rPr>
        <w:t>2.3.2.</w:t>
      </w:r>
      <w:r w:rsidR="001939C1">
        <w:rPr>
          <w:rFonts w:ascii="Arial Narrow" w:hAnsi="Arial Narrow" w:cs="Arial Narrow"/>
          <w:sz w:val="22"/>
          <w:szCs w:val="22"/>
          <w:lang w:val="lv-LV"/>
        </w:rPr>
        <w:t xml:space="preserve"> </w:t>
      </w:r>
      <w:r w:rsidR="00227B5A" w:rsidRPr="003B5604">
        <w:rPr>
          <w:rFonts w:ascii="Arial Narrow" w:hAnsi="Arial Narrow" w:cs="Arial Narrow"/>
          <w:sz w:val="22"/>
          <w:szCs w:val="22"/>
          <w:lang w:val="lv-LV"/>
        </w:rPr>
        <w:t>punkt</w:t>
      </w:r>
      <w:r w:rsidR="00B221CA" w:rsidRPr="003B5604">
        <w:rPr>
          <w:rFonts w:ascii="Arial Narrow" w:hAnsi="Arial Narrow" w:cs="Arial Narrow"/>
          <w:sz w:val="22"/>
          <w:szCs w:val="22"/>
          <w:lang w:val="lv-LV"/>
        </w:rPr>
        <w:t>u</w:t>
      </w:r>
      <w:r w:rsidR="00227B5A" w:rsidRPr="003B5604">
        <w:rPr>
          <w:rFonts w:ascii="Arial Narrow" w:hAnsi="Arial Narrow" w:cs="Arial Narrow"/>
          <w:sz w:val="22"/>
          <w:szCs w:val="22"/>
          <w:lang w:val="lv-LV"/>
        </w:rPr>
        <w:t xml:space="preserve"> </w:t>
      </w:r>
      <w:r w:rsidR="00B221CA" w:rsidRPr="003B5604">
        <w:rPr>
          <w:rFonts w:ascii="Arial Narrow" w:hAnsi="Arial Narrow" w:cs="Arial Narrow"/>
          <w:sz w:val="22"/>
          <w:szCs w:val="22"/>
          <w:lang w:val="lv-LV"/>
        </w:rPr>
        <w:t>iesniegtos</w:t>
      </w:r>
      <w:r w:rsidR="006B0790" w:rsidRPr="003B5604">
        <w:rPr>
          <w:rFonts w:ascii="Arial Narrow" w:hAnsi="Arial Narrow" w:cs="Arial Narrow"/>
          <w:sz w:val="22"/>
          <w:szCs w:val="22"/>
          <w:lang w:val="lv-LV"/>
        </w:rPr>
        <w:t xml:space="preserve"> </w:t>
      </w:r>
      <w:r w:rsidRPr="003B5604">
        <w:rPr>
          <w:rFonts w:ascii="Arial Narrow" w:hAnsi="Arial Narrow" w:cs="Arial Narrow"/>
          <w:sz w:val="22"/>
          <w:szCs w:val="22"/>
          <w:lang w:val="lv-LV"/>
        </w:rPr>
        <w:t xml:space="preserve">projektu pieteikumus, var lemt par projekta atbalstīšanu </w:t>
      </w:r>
      <w:r w:rsidR="007C73D6">
        <w:rPr>
          <w:rFonts w:ascii="Arial Narrow" w:hAnsi="Arial Narrow" w:cs="Arial Narrow"/>
          <w:sz w:val="22"/>
          <w:szCs w:val="22"/>
          <w:lang w:val="lv-LV"/>
        </w:rPr>
        <w:t>divu</w:t>
      </w:r>
      <w:r w:rsidR="007C73D6" w:rsidRPr="003B5604">
        <w:rPr>
          <w:rFonts w:ascii="Arial Narrow" w:hAnsi="Arial Narrow" w:cs="Arial Narrow"/>
          <w:sz w:val="22"/>
          <w:szCs w:val="22"/>
          <w:lang w:val="lv-LV"/>
        </w:rPr>
        <w:t xml:space="preserve"> </w:t>
      </w:r>
      <w:r w:rsidR="00227B5A" w:rsidRPr="003B5604">
        <w:rPr>
          <w:rFonts w:ascii="Arial Narrow" w:hAnsi="Arial Narrow" w:cs="Arial Narrow"/>
          <w:sz w:val="22"/>
          <w:szCs w:val="22"/>
          <w:lang w:val="lv-LV"/>
        </w:rPr>
        <w:t>gadu posmā</w:t>
      </w:r>
      <w:r w:rsidRPr="003B5604">
        <w:rPr>
          <w:rFonts w:ascii="Arial Narrow" w:hAnsi="Arial Narrow" w:cs="Arial Narrow"/>
          <w:sz w:val="22"/>
          <w:szCs w:val="22"/>
          <w:lang w:val="lv-LV"/>
        </w:rPr>
        <w:t xml:space="preserve"> vai tikai </w:t>
      </w:r>
      <w:r w:rsidR="009C627D" w:rsidRPr="00BD390D">
        <w:rPr>
          <w:rFonts w:ascii="Arial Narrow" w:hAnsi="Arial Narrow" w:cs="Arial Narrow"/>
          <w:sz w:val="22"/>
          <w:szCs w:val="22"/>
          <w:highlight w:val="yellow"/>
          <w:lang w:val="lv-LV"/>
        </w:rPr>
        <w:t>202</w:t>
      </w:r>
      <w:r w:rsidR="00BD390D" w:rsidRPr="00BD390D">
        <w:rPr>
          <w:rFonts w:ascii="Arial Narrow" w:hAnsi="Arial Narrow" w:cs="Arial Narrow"/>
          <w:sz w:val="22"/>
          <w:szCs w:val="22"/>
          <w:highlight w:val="yellow"/>
          <w:lang w:val="lv-LV"/>
        </w:rPr>
        <w:t>5</w:t>
      </w:r>
      <w:r w:rsidRPr="00BD390D">
        <w:rPr>
          <w:rFonts w:ascii="Arial Narrow" w:hAnsi="Arial Narrow" w:cs="Arial Narrow"/>
          <w:sz w:val="22"/>
          <w:szCs w:val="22"/>
          <w:highlight w:val="yellow"/>
          <w:lang w:val="lv-LV"/>
        </w:rPr>
        <w:t>.</w:t>
      </w:r>
      <w:r w:rsidR="00624CA1">
        <w:rPr>
          <w:rFonts w:ascii="Arial Narrow" w:hAnsi="Arial Narrow" w:cs="Arial Narrow"/>
          <w:sz w:val="22"/>
          <w:szCs w:val="22"/>
          <w:highlight w:val="yellow"/>
          <w:lang w:val="lv-LV"/>
        </w:rPr>
        <w:t xml:space="preserve"> </w:t>
      </w:r>
      <w:r w:rsidRPr="00BD390D">
        <w:rPr>
          <w:rFonts w:ascii="Arial Narrow" w:hAnsi="Arial Narrow" w:cs="Arial Narrow"/>
          <w:sz w:val="22"/>
          <w:szCs w:val="22"/>
          <w:highlight w:val="yellow"/>
          <w:lang w:val="lv-LV"/>
        </w:rPr>
        <w:t>gadā</w:t>
      </w:r>
      <w:r w:rsidR="0070749C" w:rsidRPr="003B5604">
        <w:rPr>
          <w:rFonts w:ascii="Arial Narrow" w:hAnsi="Arial Narrow" w:cs="Arial Narrow"/>
          <w:sz w:val="22"/>
          <w:szCs w:val="22"/>
          <w:lang w:val="lv-LV"/>
        </w:rPr>
        <w:t>:</w:t>
      </w:r>
    </w:p>
    <w:p w14:paraId="533BEC8F" w14:textId="4DCF5646" w:rsidR="00A866AE" w:rsidRPr="00C155A3" w:rsidRDefault="0070749C" w:rsidP="006A0849">
      <w:pPr>
        <w:pStyle w:val="ListParagraph"/>
        <w:widowControl/>
        <w:numPr>
          <w:ilvl w:val="2"/>
          <w:numId w:val="22"/>
        </w:numPr>
        <w:suppressAutoHyphens w:val="0"/>
        <w:autoSpaceDN/>
        <w:ind w:left="993" w:hanging="567"/>
        <w:jc w:val="both"/>
        <w:textAlignment w:val="auto"/>
        <w:rPr>
          <w:rFonts w:ascii="Arial Narrow" w:hAnsi="Arial Narrow"/>
          <w:b/>
          <w:bCs/>
          <w:sz w:val="22"/>
          <w:szCs w:val="22"/>
          <w:lang w:val="lv-LV"/>
        </w:rPr>
      </w:pPr>
      <w:r w:rsidRPr="00C155A3">
        <w:rPr>
          <w:rFonts w:ascii="Arial Narrow" w:hAnsi="Arial Narrow"/>
          <w:sz w:val="22"/>
          <w:szCs w:val="22"/>
          <w:lang w:val="lv-LV"/>
        </w:rPr>
        <w:t>j</w:t>
      </w:r>
      <w:r w:rsidR="00A866AE" w:rsidRPr="00C155A3">
        <w:rPr>
          <w:rFonts w:ascii="Arial Narrow" w:hAnsi="Arial Narrow"/>
          <w:sz w:val="22"/>
          <w:szCs w:val="22"/>
          <w:lang w:val="lv-LV"/>
        </w:rPr>
        <w:t xml:space="preserve">a projekts tiek atbalstīts </w:t>
      </w:r>
      <w:r w:rsidR="00B716FE">
        <w:rPr>
          <w:rFonts w:ascii="Arial Narrow" w:hAnsi="Arial Narrow"/>
          <w:sz w:val="22"/>
          <w:szCs w:val="22"/>
          <w:highlight w:val="yellow"/>
          <w:lang w:val="lv-LV"/>
        </w:rPr>
        <w:t>divu</w:t>
      </w:r>
      <w:r w:rsidR="00E32642" w:rsidRPr="00E32642">
        <w:rPr>
          <w:rFonts w:ascii="Arial Narrow" w:hAnsi="Arial Narrow"/>
          <w:sz w:val="22"/>
          <w:szCs w:val="22"/>
          <w:highlight w:val="yellow"/>
          <w:lang w:val="lv-LV"/>
        </w:rPr>
        <w:t xml:space="preserve"> </w:t>
      </w:r>
      <w:r w:rsidR="00A866AE" w:rsidRPr="00E32642">
        <w:rPr>
          <w:rFonts w:ascii="Arial Narrow" w:hAnsi="Arial Narrow"/>
          <w:sz w:val="22"/>
          <w:szCs w:val="22"/>
          <w:highlight w:val="yellow"/>
          <w:lang w:val="lv-LV"/>
        </w:rPr>
        <w:t xml:space="preserve">gadu </w:t>
      </w:r>
      <w:r w:rsidR="003D5721" w:rsidRPr="00E32642">
        <w:rPr>
          <w:rFonts w:ascii="Arial Narrow" w:hAnsi="Arial Narrow"/>
          <w:sz w:val="22"/>
          <w:szCs w:val="22"/>
          <w:highlight w:val="yellow"/>
          <w:lang w:val="lv-LV"/>
        </w:rPr>
        <w:t>periodā</w:t>
      </w:r>
      <w:r w:rsidR="00A866AE" w:rsidRPr="00C155A3">
        <w:rPr>
          <w:rFonts w:ascii="Arial Narrow" w:hAnsi="Arial Narrow"/>
          <w:sz w:val="22"/>
          <w:szCs w:val="22"/>
          <w:lang w:val="lv-LV"/>
        </w:rPr>
        <w:t>,</w:t>
      </w:r>
      <w:r w:rsidR="00227B5A" w:rsidRPr="00C155A3">
        <w:rPr>
          <w:rFonts w:ascii="Arial Narrow" w:hAnsi="Arial Narrow"/>
          <w:sz w:val="22"/>
          <w:szCs w:val="22"/>
          <w:lang w:val="lv-LV"/>
        </w:rPr>
        <w:t xml:space="preserve"> </w:t>
      </w:r>
      <w:r w:rsidR="003D5721" w:rsidRPr="00C155A3">
        <w:rPr>
          <w:rFonts w:ascii="Arial Narrow" w:hAnsi="Arial Narrow"/>
          <w:sz w:val="22"/>
          <w:szCs w:val="22"/>
          <w:lang w:val="lv-LV"/>
        </w:rPr>
        <w:t>otrajā gadā piešķirtais finansējuma apjoms tiek precizēts, izvērtējot iepriekšējā perioda atskaiti un precizēto tāmi kārtējam gadam,</w:t>
      </w:r>
      <w:r w:rsidR="00A866AE" w:rsidRPr="00C155A3">
        <w:rPr>
          <w:rFonts w:ascii="Arial Narrow" w:hAnsi="Arial Narrow"/>
          <w:sz w:val="22"/>
          <w:szCs w:val="22"/>
          <w:lang w:val="lv-LV"/>
        </w:rPr>
        <w:t xml:space="preserve"> kas jāiesniedz </w:t>
      </w:r>
      <w:r w:rsidR="00495AC7" w:rsidRPr="00C155A3">
        <w:rPr>
          <w:rFonts w:ascii="Arial Narrow" w:hAnsi="Arial Narrow"/>
          <w:sz w:val="22"/>
          <w:szCs w:val="22"/>
          <w:lang w:val="lv-LV"/>
        </w:rPr>
        <w:t>VKKF noteiktajos termiņos, par ko pieteicējs tiek rakstiski informēts</w:t>
      </w:r>
      <w:r w:rsidR="00A866AE" w:rsidRPr="00C155A3">
        <w:rPr>
          <w:rFonts w:ascii="Arial Narrow" w:hAnsi="Arial Narrow"/>
          <w:sz w:val="22"/>
          <w:szCs w:val="22"/>
          <w:lang w:val="lv-LV"/>
        </w:rPr>
        <w:t xml:space="preserve">. Lēmums par finansējuma apjomu un finansējuma līguma slēgšanu </w:t>
      </w:r>
      <w:r w:rsidR="009C627D" w:rsidRPr="00890768">
        <w:rPr>
          <w:rFonts w:ascii="Arial Narrow" w:hAnsi="Arial Narrow"/>
          <w:sz w:val="22"/>
          <w:szCs w:val="22"/>
          <w:highlight w:val="yellow"/>
          <w:lang w:val="lv-LV"/>
        </w:rPr>
        <w:t>2026</w:t>
      </w:r>
      <w:r w:rsidR="00A866AE" w:rsidRPr="00890768">
        <w:rPr>
          <w:rFonts w:ascii="Arial Narrow" w:hAnsi="Arial Narrow"/>
          <w:sz w:val="22"/>
          <w:szCs w:val="22"/>
          <w:highlight w:val="yellow"/>
          <w:lang w:val="lv-LV"/>
        </w:rPr>
        <w:t>.</w:t>
      </w:r>
      <w:r w:rsidR="004B3D73">
        <w:rPr>
          <w:rFonts w:ascii="Arial Narrow" w:hAnsi="Arial Narrow"/>
          <w:sz w:val="22"/>
          <w:szCs w:val="22"/>
          <w:highlight w:val="yellow"/>
          <w:lang w:val="lv-LV"/>
        </w:rPr>
        <w:t xml:space="preserve"> </w:t>
      </w:r>
      <w:r w:rsidR="00A866AE" w:rsidRPr="00890768">
        <w:rPr>
          <w:rFonts w:ascii="Arial Narrow" w:hAnsi="Arial Narrow"/>
          <w:sz w:val="22"/>
          <w:szCs w:val="22"/>
          <w:highlight w:val="yellow"/>
          <w:lang w:val="lv-LV"/>
        </w:rPr>
        <w:t>gadā</w:t>
      </w:r>
      <w:r w:rsidR="00A866AE" w:rsidRPr="00C155A3">
        <w:rPr>
          <w:rFonts w:ascii="Arial Narrow" w:hAnsi="Arial Narrow"/>
          <w:sz w:val="22"/>
          <w:szCs w:val="22"/>
          <w:lang w:val="lv-LV"/>
        </w:rPr>
        <w:t xml:space="preserve"> tiks pieņemts ne vēlāk kā 2 mēnešu laikā no likuma par valsts budžetu kārtējam gadam izsludināšanas, ņemot vērā VKKF pieejamā finansējuma apjomu</w:t>
      </w:r>
      <w:r w:rsidR="003D5721" w:rsidRPr="00C155A3">
        <w:rPr>
          <w:rFonts w:ascii="Arial Narrow" w:hAnsi="Arial Narrow"/>
          <w:sz w:val="22"/>
          <w:szCs w:val="22"/>
          <w:lang w:val="lv-LV"/>
        </w:rPr>
        <w:t>;</w:t>
      </w:r>
    </w:p>
    <w:p w14:paraId="3CEF140C" w14:textId="53FC0D2C" w:rsidR="00A866AE" w:rsidRPr="00C155A3" w:rsidRDefault="0070749C" w:rsidP="006A0849">
      <w:pPr>
        <w:pStyle w:val="ListParagraph"/>
        <w:widowControl/>
        <w:numPr>
          <w:ilvl w:val="2"/>
          <w:numId w:val="22"/>
        </w:numPr>
        <w:suppressAutoHyphens w:val="0"/>
        <w:autoSpaceDN/>
        <w:ind w:left="993" w:hanging="567"/>
        <w:jc w:val="both"/>
        <w:textAlignment w:val="auto"/>
        <w:rPr>
          <w:rFonts w:ascii="Arial Narrow" w:hAnsi="Arial Narrow"/>
          <w:b/>
          <w:bCs/>
          <w:sz w:val="22"/>
          <w:szCs w:val="22"/>
          <w:lang w:val="lv-LV"/>
        </w:rPr>
      </w:pPr>
      <w:r w:rsidRPr="00C155A3">
        <w:rPr>
          <w:rFonts w:ascii="Arial Narrow" w:hAnsi="Arial Narrow"/>
          <w:sz w:val="22"/>
          <w:szCs w:val="22"/>
          <w:lang w:val="lv-LV"/>
        </w:rPr>
        <w:t>j</w:t>
      </w:r>
      <w:r w:rsidR="00A866AE" w:rsidRPr="00C155A3">
        <w:rPr>
          <w:rFonts w:ascii="Arial Narrow" w:hAnsi="Arial Narrow"/>
          <w:sz w:val="22"/>
          <w:szCs w:val="22"/>
          <w:lang w:val="lv-LV"/>
        </w:rPr>
        <w:t xml:space="preserve">a projekts tiek atbalstīts uz 1 gadu, projekta pieteicējs var sniegt pieteikumu nākamā gada mērķprogrammas konkursā ierastajā kārtībā un komisija var lemt par projekta atbalstīšanu uz 1 vai </w:t>
      </w:r>
      <w:r w:rsidR="00E32642" w:rsidRPr="00E32642">
        <w:rPr>
          <w:rFonts w:ascii="Arial Narrow" w:hAnsi="Arial Narrow"/>
          <w:sz w:val="22"/>
          <w:szCs w:val="22"/>
          <w:highlight w:val="yellow"/>
          <w:lang w:val="lv-LV"/>
        </w:rPr>
        <w:t xml:space="preserve">2 </w:t>
      </w:r>
      <w:r w:rsidR="00A866AE" w:rsidRPr="00E32642">
        <w:rPr>
          <w:rFonts w:ascii="Arial Narrow" w:hAnsi="Arial Narrow"/>
          <w:sz w:val="22"/>
          <w:szCs w:val="22"/>
          <w:highlight w:val="yellow"/>
          <w:lang w:val="lv-LV"/>
        </w:rPr>
        <w:t>gadiem</w:t>
      </w:r>
      <w:r w:rsidR="00A866AE" w:rsidRPr="00C155A3">
        <w:rPr>
          <w:rFonts w:ascii="Arial Narrow" w:hAnsi="Arial Narrow"/>
          <w:sz w:val="22"/>
          <w:szCs w:val="22"/>
          <w:lang w:val="lv-LV"/>
        </w:rPr>
        <w:t xml:space="preserve">. </w:t>
      </w:r>
    </w:p>
    <w:p w14:paraId="3AE0F1FE" w14:textId="77777777" w:rsidR="00421B53" w:rsidRPr="00C155A3" w:rsidRDefault="00421B53" w:rsidP="006A0849">
      <w:pPr>
        <w:pStyle w:val="Textbodyindent"/>
        <w:ind w:firstLine="450"/>
        <w:rPr>
          <w:rFonts w:ascii="Arial Narrow" w:hAnsi="Arial Narrow" w:cs="Arial Narrow"/>
          <w:b/>
          <w:bCs/>
          <w:szCs w:val="22"/>
          <w:u w:val="single"/>
          <w:lang w:val="lv-LV"/>
        </w:rPr>
      </w:pPr>
    </w:p>
    <w:p w14:paraId="62B06ABF" w14:textId="77777777" w:rsidR="00D64F53" w:rsidRPr="00C155A3" w:rsidRDefault="002F539E" w:rsidP="006A0849">
      <w:pPr>
        <w:pStyle w:val="Standard"/>
        <w:numPr>
          <w:ilvl w:val="0"/>
          <w:numId w:val="7"/>
        </w:numPr>
        <w:ind w:left="426" w:hanging="426"/>
        <w:jc w:val="both"/>
        <w:rPr>
          <w:rFonts w:ascii="Arial Narrow" w:hAnsi="Arial Narrow" w:cs="Arial Narrow"/>
          <w:b/>
          <w:bCs/>
          <w:sz w:val="22"/>
          <w:szCs w:val="22"/>
          <w:lang w:val="lv-LV"/>
        </w:rPr>
      </w:pPr>
      <w:r w:rsidRPr="00C155A3">
        <w:rPr>
          <w:rFonts w:ascii="Arial Narrow" w:hAnsi="Arial Narrow" w:cs="Arial Narrow"/>
          <w:b/>
          <w:bCs/>
          <w:sz w:val="22"/>
          <w:szCs w:val="22"/>
          <w:lang w:val="lv-LV"/>
        </w:rPr>
        <w:t>Projektu iesniegšana.</w:t>
      </w:r>
    </w:p>
    <w:p w14:paraId="24FC1A8C" w14:textId="769F3841" w:rsidR="00216AF3" w:rsidRPr="00C155A3" w:rsidRDefault="00216AF3" w:rsidP="006A0849">
      <w:pPr>
        <w:pStyle w:val="ListParagraph"/>
        <w:widowControl/>
        <w:numPr>
          <w:ilvl w:val="1"/>
          <w:numId w:val="7"/>
        </w:numPr>
        <w:suppressAutoHyphens w:val="0"/>
        <w:autoSpaceDN/>
        <w:ind w:left="426" w:hanging="426"/>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color w:val="000000"/>
          <w:sz w:val="22"/>
          <w:szCs w:val="22"/>
          <w:lang w:val="lv-LV"/>
        </w:rPr>
        <w:t>Mērķprogrammas projektu konkursa nolikums pieejams VKKF mājaslapā (</w:t>
      </w:r>
      <w:hyperlink r:id="rId8" w:history="1">
        <w:r w:rsidRPr="00C155A3">
          <w:rPr>
            <w:rStyle w:val="Hyperlink"/>
            <w:rFonts w:ascii="Arial Narrow" w:eastAsia="Times New Roman" w:hAnsi="Arial Narrow" w:cs="Times New Roman"/>
            <w:color w:val="1155CC"/>
            <w:sz w:val="22"/>
            <w:szCs w:val="22"/>
            <w:lang w:val="lv-LV"/>
          </w:rPr>
          <w:t>http://www.vkkf.lv</w:t>
        </w:r>
      </w:hyperlink>
      <w:r w:rsidRPr="00C155A3">
        <w:rPr>
          <w:rFonts w:ascii="Arial Narrow" w:eastAsia="Times New Roman" w:hAnsi="Arial Narrow" w:cs="Times New Roman"/>
          <w:color w:val="000000"/>
          <w:sz w:val="22"/>
          <w:szCs w:val="22"/>
          <w:lang w:val="lv-LV"/>
        </w:rPr>
        <w:t>).</w:t>
      </w:r>
    </w:p>
    <w:p w14:paraId="76933BAE" w14:textId="77777777" w:rsidR="00216AF3" w:rsidRPr="00C155A3" w:rsidRDefault="00216AF3" w:rsidP="006A0849">
      <w:pPr>
        <w:pStyle w:val="ListParagraph"/>
        <w:widowControl/>
        <w:numPr>
          <w:ilvl w:val="1"/>
          <w:numId w:val="7"/>
        </w:numPr>
        <w:suppressAutoHyphens w:val="0"/>
        <w:autoSpaceDN/>
        <w:ind w:left="426" w:hanging="426"/>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color w:val="000000"/>
          <w:sz w:val="22"/>
          <w:szCs w:val="22"/>
          <w:lang w:val="lv-LV"/>
        </w:rPr>
        <w:t>Projekta pieteikums jāiesniedz projektu pieteikumu sistēmā</w:t>
      </w:r>
      <w:hyperlink r:id="rId9" w:history="1">
        <w:r w:rsidRPr="00C155A3">
          <w:rPr>
            <w:rStyle w:val="Hyperlink"/>
            <w:rFonts w:ascii="Arial Narrow" w:eastAsia="Times New Roman" w:hAnsi="Arial Narrow" w:cs="Times New Roman"/>
            <w:color w:val="000000"/>
            <w:sz w:val="22"/>
            <w:szCs w:val="22"/>
            <w:u w:val="none"/>
            <w:lang w:val="lv-LV"/>
          </w:rPr>
          <w:t xml:space="preserve"> </w:t>
        </w:r>
        <w:r w:rsidRPr="00C155A3">
          <w:rPr>
            <w:rStyle w:val="Hyperlink"/>
            <w:rFonts w:ascii="Arial Narrow" w:eastAsia="Times New Roman" w:hAnsi="Arial Narrow" w:cs="Times New Roman"/>
            <w:color w:val="1155CC"/>
            <w:sz w:val="22"/>
            <w:szCs w:val="22"/>
            <w:lang w:val="lv-LV"/>
          </w:rPr>
          <w:t>https://kkf.kulturaskarte.lv</w:t>
        </w:r>
      </w:hyperlink>
    </w:p>
    <w:p w14:paraId="096585B7" w14:textId="77777777" w:rsidR="00216AF3" w:rsidRPr="00C155A3" w:rsidRDefault="00216AF3" w:rsidP="00DA4DC6">
      <w:pPr>
        <w:pStyle w:val="ListParagraph"/>
        <w:widowControl/>
        <w:suppressAutoHyphens w:val="0"/>
        <w:autoSpaceDN/>
        <w:ind w:left="0"/>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color w:val="000000"/>
          <w:sz w:val="22"/>
          <w:szCs w:val="22"/>
          <w:lang w:val="lv-LV"/>
        </w:rPr>
        <w:t xml:space="preserve">Lai pieslēgtos iesniegšanas sistēmai, nepieciešams kāds no valsts pārvaldes pakalpojumu portālā </w:t>
      </w:r>
      <w:r w:rsidRPr="00C155A3">
        <w:rPr>
          <w:rFonts w:ascii="Arial Narrow" w:eastAsia="Times New Roman" w:hAnsi="Arial Narrow" w:cs="Times New Roman"/>
          <w:i/>
          <w:iCs/>
          <w:color w:val="000000"/>
          <w:sz w:val="22"/>
          <w:szCs w:val="22"/>
          <w:lang w:val="lv-LV"/>
        </w:rPr>
        <w:t>Latvija.lv</w:t>
      </w:r>
      <w:r w:rsidRPr="00C155A3">
        <w:rPr>
          <w:rFonts w:ascii="Arial Narrow" w:eastAsia="Times New Roman" w:hAnsi="Arial Narrow" w:cs="Times New Roman"/>
          <w:color w:val="000000"/>
          <w:sz w:val="22"/>
          <w:szCs w:val="22"/>
          <w:lang w:val="lv-LV"/>
        </w:rPr>
        <w:t xml:space="preserve"> pieejamajiem autentifikācijas līdzekļiem:</w:t>
      </w:r>
    </w:p>
    <w:p w14:paraId="16C76891" w14:textId="77777777" w:rsidR="00216AF3" w:rsidRPr="00C155A3" w:rsidRDefault="00216AF3" w:rsidP="006A0849">
      <w:pPr>
        <w:pStyle w:val="ListParagraph"/>
        <w:widowControl/>
        <w:numPr>
          <w:ilvl w:val="2"/>
          <w:numId w:val="26"/>
        </w:numPr>
        <w:suppressAutoHyphens w:val="0"/>
        <w:autoSpaceDN/>
        <w:ind w:left="993" w:hanging="567"/>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color w:val="000000"/>
          <w:sz w:val="22"/>
          <w:szCs w:val="22"/>
          <w:lang w:val="lv-LV"/>
        </w:rPr>
        <w:t>juridiskās personas vārdā pieteikumu iesniedz fiziska persona, kurai ir attiecīgās juridiskās personas pārstāvības tiesības;</w:t>
      </w:r>
    </w:p>
    <w:p w14:paraId="7B034728" w14:textId="77777777" w:rsidR="00935C57" w:rsidRPr="00935C57" w:rsidRDefault="00216AF3" w:rsidP="006A0849">
      <w:pPr>
        <w:pStyle w:val="ListParagraph"/>
        <w:widowControl/>
        <w:numPr>
          <w:ilvl w:val="2"/>
          <w:numId w:val="26"/>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ja viena juridiskā persona iesniedz vairākus pieteikumus, katrs pieteikums projektu pieteikumu sistēmā jāiesniedz atsevišķi.</w:t>
      </w:r>
    </w:p>
    <w:p w14:paraId="47CDCA7C" w14:textId="366665B8" w:rsidR="004217B1" w:rsidRPr="00935C57" w:rsidRDefault="004217B1" w:rsidP="006A0849">
      <w:pPr>
        <w:pStyle w:val="ListParagraph"/>
        <w:widowControl/>
        <w:numPr>
          <w:ilvl w:val="1"/>
          <w:numId w:val="26"/>
        </w:numPr>
        <w:suppressAutoHyphens w:val="0"/>
        <w:autoSpaceDN/>
        <w:ind w:left="426" w:hanging="426"/>
        <w:jc w:val="both"/>
        <w:textAlignment w:val="auto"/>
        <w:rPr>
          <w:rFonts w:ascii="Arial Narrow" w:eastAsia="Times New Roman" w:hAnsi="Arial Narrow" w:cs="Times New Roman"/>
          <w:sz w:val="22"/>
          <w:szCs w:val="22"/>
          <w:lang w:val="lv-LV"/>
        </w:rPr>
      </w:pPr>
      <w:r w:rsidRPr="00935C57">
        <w:rPr>
          <w:rFonts w:ascii="Arial Narrow" w:eastAsia="Arial Narrow" w:hAnsi="Arial Narrow" w:cs="Arial Narrow"/>
          <w:sz w:val="22"/>
          <w:szCs w:val="22"/>
          <w:lang w:val="lv-LV"/>
        </w:rPr>
        <w:t xml:space="preserve">Pieteikums sistēmā jāiesniedz VKKF padomes </w:t>
      </w:r>
      <w:bookmarkStart w:id="5" w:name="_Hlk149647982"/>
      <w:r w:rsidRPr="00935C57">
        <w:rPr>
          <w:rFonts w:ascii="Arial Narrow" w:eastAsia="Arial Narrow" w:hAnsi="Arial Narrow" w:cs="Arial Narrow"/>
          <w:sz w:val="22"/>
          <w:szCs w:val="22"/>
          <w:lang w:val="lv-LV"/>
        </w:rPr>
        <w:t xml:space="preserve">apstiprinātajā konkursa termiņā </w:t>
      </w:r>
      <w:bookmarkEnd w:id="5"/>
      <w:r w:rsidRPr="00935C57">
        <w:rPr>
          <w:rFonts w:ascii="Arial Narrow" w:eastAsia="Arial Narrow" w:hAnsi="Arial Narrow" w:cs="Arial Narrow"/>
          <w:sz w:val="22"/>
          <w:szCs w:val="22"/>
          <w:lang w:val="lv-LV"/>
        </w:rPr>
        <w:t xml:space="preserve">no </w:t>
      </w:r>
      <w:r w:rsidR="00E32642" w:rsidRPr="00890768">
        <w:rPr>
          <w:rFonts w:ascii="Arial Narrow" w:eastAsia="Arial Narrow" w:hAnsi="Arial Narrow" w:cs="Arial Narrow"/>
          <w:b/>
          <w:sz w:val="22"/>
          <w:szCs w:val="22"/>
          <w:highlight w:val="yellow"/>
          <w:lang w:val="lv-LV"/>
        </w:rPr>
        <w:t>202</w:t>
      </w:r>
      <w:r w:rsidR="00E32642">
        <w:rPr>
          <w:rFonts w:ascii="Arial Narrow" w:eastAsia="Arial Narrow" w:hAnsi="Arial Narrow" w:cs="Arial Narrow"/>
          <w:b/>
          <w:sz w:val="22"/>
          <w:szCs w:val="22"/>
          <w:highlight w:val="yellow"/>
          <w:lang w:val="lv-LV"/>
        </w:rPr>
        <w:t>4</w:t>
      </w:r>
      <w:r w:rsidRPr="00890768">
        <w:rPr>
          <w:rFonts w:ascii="Arial Narrow" w:eastAsia="Arial Narrow" w:hAnsi="Arial Narrow" w:cs="Arial Narrow"/>
          <w:b/>
          <w:sz w:val="22"/>
          <w:szCs w:val="22"/>
          <w:highlight w:val="yellow"/>
          <w:lang w:val="lv-LV"/>
        </w:rPr>
        <w:t xml:space="preserve">. gada </w:t>
      </w:r>
      <w:r w:rsidR="00E32642">
        <w:rPr>
          <w:rFonts w:ascii="Arial Narrow" w:eastAsia="Arial Narrow" w:hAnsi="Arial Narrow" w:cs="Arial Narrow"/>
          <w:b/>
          <w:sz w:val="22"/>
          <w:szCs w:val="22"/>
          <w:highlight w:val="yellow"/>
          <w:lang w:val="lv-LV"/>
        </w:rPr>
        <w:t>4</w:t>
      </w:r>
      <w:r w:rsidRPr="00890768">
        <w:rPr>
          <w:rFonts w:ascii="Arial Narrow" w:eastAsia="Arial Narrow" w:hAnsi="Arial Narrow" w:cs="Arial Narrow"/>
          <w:b/>
          <w:sz w:val="22"/>
          <w:szCs w:val="22"/>
          <w:highlight w:val="yellow"/>
          <w:lang w:val="lv-LV"/>
        </w:rPr>
        <w:t>.</w:t>
      </w:r>
      <w:r w:rsidR="003269AB" w:rsidRPr="00890768">
        <w:rPr>
          <w:rFonts w:ascii="Arial Narrow" w:eastAsia="Arial Narrow" w:hAnsi="Arial Narrow" w:cs="Arial Narrow"/>
          <w:b/>
          <w:sz w:val="22"/>
          <w:szCs w:val="22"/>
          <w:highlight w:val="yellow"/>
          <w:lang w:val="lv-LV"/>
        </w:rPr>
        <w:t xml:space="preserve"> </w:t>
      </w:r>
      <w:r w:rsidRPr="00890768">
        <w:rPr>
          <w:rFonts w:ascii="Arial Narrow" w:eastAsia="Arial Narrow" w:hAnsi="Arial Narrow" w:cs="Arial Narrow"/>
          <w:b/>
          <w:sz w:val="22"/>
          <w:szCs w:val="22"/>
          <w:highlight w:val="yellow"/>
          <w:lang w:val="lv-LV"/>
        </w:rPr>
        <w:t xml:space="preserve">novembra līdz </w:t>
      </w:r>
      <w:r w:rsidR="00E32642" w:rsidRPr="00890768">
        <w:rPr>
          <w:rFonts w:ascii="Arial Narrow" w:eastAsia="Arial Narrow" w:hAnsi="Arial Narrow" w:cs="Arial Narrow"/>
          <w:b/>
          <w:sz w:val="22"/>
          <w:szCs w:val="22"/>
          <w:highlight w:val="yellow"/>
          <w:lang w:val="lv-LV"/>
        </w:rPr>
        <w:t>202</w:t>
      </w:r>
      <w:r w:rsidR="00E32642">
        <w:rPr>
          <w:rFonts w:ascii="Arial Narrow" w:eastAsia="Arial Narrow" w:hAnsi="Arial Narrow" w:cs="Arial Narrow"/>
          <w:b/>
          <w:sz w:val="22"/>
          <w:szCs w:val="22"/>
          <w:highlight w:val="yellow"/>
          <w:lang w:val="lv-LV"/>
        </w:rPr>
        <w:t>4</w:t>
      </w:r>
      <w:r w:rsidRPr="00890768">
        <w:rPr>
          <w:rFonts w:ascii="Arial Narrow" w:eastAsia="Arial Narrow" w:hAnsi="Arial Narrow" w:cs="Arial Narrow"/>
          <w:b/>
          <w:sz w:val="22"/>
          <w:szCs w:val="22"/>
          <w:highlight w:val="yellow"/>
          <w:lang w:val="lv-LV"/>
        </w:rPr>
        <w:t xml:space="preserve">. gada </w:t>
      </w:r>
      <w:r w:rsidR="00E32642">
        <w:rPr>
          <w:rFonts w:ascii="Arial Narrow" w:eastAsia="Arial Narrow" w:hAnsi="Arial Narrow" w:cs="Arial Narrow"/>
          <w:b/>
          <w:sz w:val="22"/>
          <w:szCs w:val="22"/>
          <w:highlight w:val="yellow"/>
          <w:lang w:val="lv-LV"/>
        </w:rPr>
        <w:t>22</w:t>
      </w:r>
      <w:r w:rsidRPr="00890768">
        <w:rPr>
          <w:rFonts w:ascii="Arial Narrow" w:eastAsia="Arial Narrow" w:hAnsi="Arial Narrow" w:cs="Arial Narrow"/>
          <w:b/>
          <w:sz w:val="22"/>
          <w:szCs w:val="22"/>
          <w:highlight w:val="yellow"/>
          <w:lang w:val="lv-LV"/>
        </w:rPr>
        <w:t>. novembr</w:t>
      </w:r>
      <w:r w:rsidR="003269AB" w:rsidRPr="00890768">
        <w:rPr>
          <w:rFonts w:ascii="Arial Narrow" w:eastAsia="Arial Narrow" w:hAnsi="Arial Narrow" w:cs="Arial Narrow"/>
          <w:b/>
          <w:sz w:val="22"/>
          <w:szCs w:val="22"/>
          <w:highlight w:val="yellow"/>
          <w:lang w:val="lv-LV"/>
        </w:rPr>
        <w:t>im</w:t>
      </w:r>
      <w:r w:rsidRPr="00890768">
        <w:rPr>
          <w:rFonts w:ascii="Arial Narrow" w:eastAsia="Arial Narrow" w:hAnsi="Arial Narrow" w:cs="Arial Narrow"/>
          <w:b/>
          <w:sz w:val="22"/>
          <w:szCs w:val="22"/>
          <w:highlight w:val="yellow"/>
          <w:lang w:val="lv-LV"/>
        </w:rPr>
        <w:t xml:space="preserve"> plkst. 23:59</w:t>
      </w:r>
    </w:p>
    <w:p w14:paraId="3CDDC1C0" w14:textId="77777777" w:rsidR="00D64F53" w:rsidRDefault="00D64F53" w:rsidP="006A0849">
      <w:pPr>
        <w:pStyle w:val="Standard"/>
        <w:ind w:left="426"/>
        <w:jc w:val="both"/>
        <w:rPr>
          <w:rFonts w:ascii="Arial Narrow" w:hAnsi="Arial Narrow" w:cs="Arial Narrow"/>
          <w:b/>
          <w:bCs/>
          <w:sz w:val="22"/>
          <w:szCs w:val="22"/>
          <w:lang w:val="lv-LV"/>
        </w:rPr>
      </w:pPr>
    </w:p>
    <w:p w14:paraId="225EC043" w14:textId="77777777" w:rsidR="00D64F53" w:rsidRPr="00C155A3" w:rsidRDefault="00D64F53" w:rsidP="006A0849">
      <w:pPr>
        <w:pStyle w:val="Standard"/>
        <w:numPr>
          <w:ilvl w:val="0"/>
          <w:numId w:val="7"/>
        </w:numPr>
        <w:ind w:left="426" w:hanging="426"/>
        <w:jc w:val="both"/>
        <w:rPr>
          <w:rFonts w:ascii="Arial Narrow" w:hAnsi="Arial Narrow" w:cs="Arial Narrow"/>
          <w:b/>
          <w:bCs/>
          <w:sz w:val="22"/>
          <w:szCs w:val="22"/>
          <w:lang w:val="lv-LV"/>
        </w:rPr>
      </w:pPr>
      <w:r w:rsidRPr="00C155A3">
        <w:rPr>
          <w:rFonts w:ascii="Arial Narrow" w:hAnsi="Arial Narrow" w:cs="Arial Narrow"/>
          <w:b/>
          <w:bCs/>
          <w:sz w:val="22"/>
          <w:szCs w:val="22"/>
          <w:lang w:val="lv-LV" w:eastAsia="lv-LV"/>
        </w:rPr>
        <w:t>Projektu pieteikumu noformējums un saturs.</w:t>
      </w:r>
    </w:p>
    <w:p w14:paraId="28029831" w14:textId="77777777" w:rsidR="00216AF3" w:rsidRPr="00C155A3" w:rsidRDefault="00216AF3" w:rsidP="006A0849">
      <w:pPr>
        <w:ind w:left="426"/>
        <w:jc w:val="both"/>
        <w:rPr>
          <w:rFonts w:ascii="Arial Narrow" w:eastAsia="Times New Roman" w:hAnsi="Arial Narrow" w:cs="Times New Roman"/>
          <w:color w:val="000000"/>
          <w:sz w:val="22"/>
          <w:szCs w:val="22"/>
          <w:lang w:val="lv-LV"/>
        </w:rPr>
      </w:pPr>
      <w:r w:rsidRPr="00C155A3">
        <w:rPr>
          <w:rFonts w:ascii="Arial Narrow" w:eastAsia="Times New Roman" w:hAnsi="Arial Narrow" w:cs="Times New Roman"/>
          <w:color w:val="000000"/>
          <w:sz w:val="22"/>
          <w:szCs w:val="22"/>
          <w:lang w:val="lv-LV"/>
        </w:rPr>
        <w:t>Projekta pieteikums projektu pieteikumu sistēmā iesniedzams latviešu valodā, aizpildot visus obligāti norādītos laukus, un tas ietver:</w:t>
      </w:r>
    </w:p>
    <w:p w14:paraId="06955F14" w14:textId="77777777" w:rsidR="00216AF3" w:rsidRPr="00C155A3" w:rsidRDefault="00216AF3" w:rsidP="006A0849">
      <w:pPr>
        <w:widowControl/>
        <w:numPr>
          <w:ilvl w:val="1"/>
          <w:numId w:val="7"/>
        </w:numPr>
        <w:suppressAutoHyphens w:val="0"/>
        <w:autoSpaceDN/>
        <w:ind w:left="426" w:hanging="426"/>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color w:val="000000"/>
          <w:sz w:val="22"/>
          <w:szCs w:val="22"/>
          <w:lang w:val="lv-LV"/>
        </w:rPr>
        <w:t>informāciju par pieteicēju;</w:t>
      </w:r>
    </w:p>
    <w:p w14:paraId="2B6D3C7D" w14:textId="77777777" w:rsidR="00216AF3" w:rsidRPr="00C155A3" w:rsidRDefault="00216AF3" w:rsidP="006A0849">
      <w:pPr>
        <w:widowControl/>
        <w:numPr>
          <w:ilvl w:val="1"/>
          <w:numId w:val="7"/>
        </w:numPr>
        <w:suppressAutoHyphens w:val="0"/>
        <w:autoSpaceDN/>
        <w:ind w:left="426" w:hanging="426"/>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color w:val="000000"/>
          <w:sz w:val="22"/>
          <w:szCs w:val="22"/>
          <w:lang w:val="lv-LV"/>
        </w:rPr>
        <w:t>informāciju par pieteikumu (projekta nosaukums; projekta īstenošanas termiņi);</w:t>
      </w:r>
    </w:p>
    <w:p w14:paraId="18B6400F" w14:textId="77777777" w:rsidR="00216AF3" w:rsidRPr="00C155A3" w:rsidRDefault="00216AF3" w:rsidP="006A0849">
      <w:pPr>
        <w:widowControl/>
        <w:numPr>
          <w:ilvl w:val="1"/>
          <w:numId w:val="7"/>
        </w:numPr>
        <w:suppressAutoHyphens w:val="0"/>
        <w:autoSpaceDN/>
        <w:ind w:left="426" w:hanging="426"/>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b/>
          <w:bCs/>
          <w:color w:val="000000"/>
          <w:sz w:val="22"/>
          <w:szCs w:val="22"/>
          <w:lang w:val="lv-LV"/>
        </w:rPr>
        <w:t>projekta aprakstu</w:t>
      </w:r>
      <w:r w:rsidRPr="00C155A3">
        <w:rPr>
          <w:rFonts w:ascii="Arial Narrow" w:eastAsia="Times New Roman" w:hAnsi="Arial Narrow" w:cs="Times New Roman"/>
          <w:color w:val="000000"/>
          <w:sz w:val="22"/>
          <w:szCs w:val="22"/>
          <w:lang w:val="lv-LV"/>
        </w:rPr>
        <w:t>, kurā ir ietverta šāda informācija:</w:t>
      </w:r>
    </w:p>
    <w:p w14:paraId="22C43F37"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 xml:space="preserve">projekta </w:t>
      </w:r>
      <w:r w:rsidR="003552F4" w:rsidRPr="00DA4DC6">
        <w:rPr>
          <w:rFonts w:ascii="Arial Narrow" w:eastAsia="Times New Roman" w:hAnsi="Arial Narrow" w:cs="Times New Roman"/>
          <w:color w:val="000000"/>
          <w:sz w:val="22"/>
          <w:szCs w:val="22"/>
          <w:lang w:val="lv-LV"/>
        </w:rPr>
        <w:t>kopsavilkums</w:t>
      </w:r>
      <w:r w:rsidR="003552F4" w:rsidRPr="003552F4">
        <w:rPr>
          <w:rFonts w:ascii="Arial Narrow" w:eastAsia="Times New Roman" w:hAnsi="Arial Narrow" w:cs="Times New Roman"/>
          <w:color w:val="000000"/>
          <w:sz w:val="22"/>
          <w:szCs w:val="22"/>
          <w:lang w:val="lv-LV"/>
        </w:rPr>
        <w:t xml:space="preserve"> </w:t>
      </w:r>
      <w:r w:rsidRPr="00935C57">
        <w:rPr>
          <w:rFonts w:ascii="Arial Narrow" w:eastAsia="Times New Roman" w:hAnsi="Arial Narrow" w:cs="Times New Roman"/>
          <w:color w:val="000000"/>
          <w:sz w:val="22"/>
          <w:szCs w:val="22"/>
          <w:lang w:val="lv-LV"/>
        </w:rPr>
        <w:t>(</w:t>
      </w:r>
      <w:r w:rsidR="003552F4">
        <w:rPr>
          <w:rFonts w:ascii="Arial Narrow" w:eastAsia="Times New Roman" w:hAnsi="Arial Narrow" w:cs="Times New Roman"/>
          <w:color w:val="000000"/>
          <w:sz w:val="22"/>
          <w:szCs w:val="22"/>
          <w:lang w:val="lv-LV"/>
        </w:rPr>
        <w:t xml:space="preserve">ietverot </w:t>
      </w:r>
      <w:r w:rsidRPr="00935C57">
        <w:rPr>
          <w:rFonts w:ascii="Arial Narrow" w:hAnsi="Arial Narrow" w:cs="Arial Narrow"/>
          <w:sz w:val="22"/>
          <w:szCs w:val="22"/>
          <w:lang w:val="lv-LV"/>
        </w:rPr>
        <w:t>novērtējum</w:t>
      </w:r>
      <w:r w:rsidR="003552F4">
        <w:rPr>
          <w:rFonts w:ascii="Arial Narrow" w:hAnsi="Arial Narrow" w:cs="Arial Narrow"/>
          <w:sz w:val="22"/>
          <w:szCs w:val="22"/>
          <w:lang w:val="lv-LV"/>
        </w:rPr>
        <w:t>u</w:t>
      </w:r>
      <w:r w:rsidRPr="00935C57">
        <w:rPr>
          <w:rFonts w:ascii="Arial Narrow" w:hAnsi="Arial Narrow" w:cs="Arial Narrow"/>
          <w:sz w:val="22"/>
          <w:szCs w:val="22"/>
          <w:lang w:val="lv-LV"/>
        </w:rPr>
        <w:t xml:space="preserve"> projekta </w:t>
      </w:r>
      <w:r w:rsidRPr="00890768">
        <w:rPr>
          <w:rFonts w:ascii="Arial Narrow" w:hAnsi="Arial Narrow" w:cs="Arial Narrow"/>
          <w:b/>
          <w:bCs/>
          <w:sz w:val="22"/>
          <w:szCs w:val="22"/>
          <w:lang w:val="lv-LV"/>
        </w:rPr>
        <w:t>nozīmībai</w:t>
      </w:r>
      <w:r w:rsidRPr="00935C57">
        <w:rPr>
          <w:rFonts w:ascii="Arial Narrow" w:hAnsi="Arial Narrow" w:cs="Arial Narrow"/>
          <w:sz w:val="22"/>
          <w:szCs w:val="22"/>
          <w:lang w:val="lv-LV"/>
        </w:rPr>
        <w:t xml:space="preserve"> attiecīgajā kultūras nozarē un Latvijas kultūrā kopumā)</w:t>
      </w:r>
      <w:r w:rsidRPr="00935C57">
        <w:rPr>
          <w:rFonts w:ascii="Arial Narrow" w:eastAsia="Times New Roman" w:hAnsi="Arial Narrow" w:cs="Times New Roman"/>
          <w:color w:val="000000"/>
          <w:sz w:val="22"/>
          <w:szCs w:val="22"/>
          <w:lang w:val="lv-LV"/>
        </w:rPr>
        <w:t>;</w:t>
      </w:r>
    </w:p>
    <w:p w14:paraId="5DB9EA8F"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informācija par projekta mērķiem un uzdevumiem (projekta ilgtermiņa, īstermiņa mērķu formulējums);</w:t>
      </w:r>
    </w:p>
    <w:p w14:paraId="40685806"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darbības programma (veicamie pasākumi, to kalendārais grafiks);</w:t>
      </w:r>
    </w:p>
    <w:p w14:paraId="7E05C37B"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informācija par paredzamajiem rezultātiem, ko plānots sasniegt, īstenojot projektu;</w:t>
      </w:r>
    </w:p>
    <w:p w14:paraId="3E2935B4"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informācija par īstenotājiem;</w:t>
      </w:r>
    </w:p>
    <w:p w14:paraId="4DFE0325"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informācija par plānoto mērķauditoriju</w:t>
      </w:r>
      <w:r w:rsidR="000407C3">
        <w:rPr>
          <w:rFonts w:ascii="Arial Narrow" w:eastAsia="Times New Roman" w:hAnsi="Arial Narrow" w:cs="Times New Roman"/>
          <w:color w:val="000000"/>
          <w:sz w:val="22"/>
          <w:szCs w:val="22"/>
          <w:lang w:val="lv-LV"/>
        </w:rPr>
        <w:t>, norādot, kā to plānots sasniegt</w:t>
      </w:r>
      <w:r w:rsidRPr="00935C57">
        <w:rPr>
          <w:rFonts w:ascii="Arial Narrow" w:eastAsia="Times New Roman" w:hAnsi="Arial Narrow" w:cs="Times New Roman"/>
          <w:color w:val="000000"/>
          <w:sz w:val="22"/>
          <w:szCs w:val="22"/>
          <w:lang w:val="lv-LV"/>
        </w:rPr>
        <w:t>;</w:t>
      </w:r>
    </w:p>
    <w:p w14:paraId="24CB8A98"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color w:val="000000"/>
          <w:sz w:val="22"/>
          <w:szCs w:val="22"/>
          <w:lang w:val="lv-LV"/>
        </w:rPr>
        <w:t>ja projekts tiek iesniegts kā VKKF citā projektu konkursā jau atbalstīta projekta turpinājums, tad jāiesniedz pārskats par iepriekšējā piešķīruma izlietojumu un sasniegtajiem rezultātiem;</w:t>
      </w:r>
    </w:p>
    <w:p w14:paraId="2F90AF21" w14:textId="77777777"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b/>
          <w:bCs/>
          <w:color w:val="000000"/>
          <w:sz w:val="22"/>
          <w:szCs w:val="22"/>
          <w:lang w:val="lv-LV"/>
        </w:rPr>
        <w:t>projekta vadītāja autobiogrāfija</w:t>
      </w:r>
      <w:r w:rsidRPr="00935C57">
        <w:rPr>
          <w:rFonts w:ascii="Arial Narrow" w:eastAsia="Times New Roman" w:hAnsi="Arial Narrow" w:cs="Times New Roman"/>
          <w:color w:val="000000"/>
          <w:sz w:val="22"/>
          <w:szCs w:val="22"/>
          <w:lang w:val="lv-LV"/>
        </w:rPr>
        <w:t xml:space="preserve"> (projekta vadītāja autobiogrāfiju (CV) PDF formātā;</w:t>
      </w:r>
    </w:p>
    <w:p w14:paraId="5C9B4A85" w14:textId="553E1A4F" w:rsidR="00935C57" w:rsidRPr="00935C57" w:rsidRDefault="00216AF3"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890768">
        <w:rPr>
          <w:rFonts w:ascii="Arial Narrow" w:eastAsia="Times New Roman" w:hAnsi="Arial Narrow" w:cs="Times New Roman"/>
          <w:b/>
          <w:bCs/>
          <w:color w:val="000000"/>
          <w:sz w:val="22"/>
          <w:szCs w:val="22"/>
          <w:highlight w:val="yellow"/>
          <w:lang w:val="lv-LV"/>
        </w:rPr>
        <w:t xml:space="preserve">projekta </w:t>
      </w:r>
      <w:r w:rsidR="00DA4DC6" w:rsidRPr="00890768">
        <w:rPr>
          <w:rFonts w:ascii="Arial Narrow" w:eastAsia="Times New Roman" w:hAnsi="Arial Narrow" w:cs="Times New Roman"/>
          <w:b/>
          <w:bCs/>
          <w:color w:val="000000"/>
          <w:sz w:val="22"/>
          <w:szCs w:val="22"/>
          <w:highlight w:val="yellow"/>
          <w:lang w:val="lv-LV"/>
        </w:rPr>
        <w:t xml:space="preserve">kopējā </w:t>
      </w:r>
      <w:r w:rsidR="007344B7" w:rsidRPr="00890768">
        <w:rPr>
          <w:rFonts w:ascii="Arial Narrow" w:eastAsia="Times New Roman" w:hAnsi="Arial Narrow" w:cs="Times New Roman"/>
          <w:b/>
          <w:bCs/>
          <w:color w:val="000000"/>
          <w:sz w:val="22"/>
          <w:szCs w:val="22"/>
          <w:highlight w:val="yellow"/>
          <w:lang w:val="lv-LV"/>
        </w:rPr>
        <w:t>tāme</w:t>
      </w:r>
      <w:r w:rsidRPr="00890768">
        <w:rPr>
          <w:rFonts w:ascii="Arial Narrow" w:eastAsia="Times New Roman" w:hAnsi="Arial Narrow" w:cs="Times New Roman"/>
          <w:color w:val="000000"/>
          <w:sz w:val="22"/>
          <w:szCs w:val="22"/>
          <w:highlight w:val="yellow"/>
          <w:lang w:val="lv-LV"/>
        </w:rPr>
        <w:t xml:space="preserve"> </w:t>
      </w:r>
      <w:r w:rsidR="00E32642" w:rsidRPr="00890768">
        <w:rPr>
          <w:rFonts w:ascii="Arial Narrow" w:eastAsia="Times New Roman" w:hAnsi="Arial Narrow" w:cs="Times New Roman"/>
          <w:b/>
          <w:bCs/>
          <w:color w:val="000000"/>
          <w:sz w:val="22"/>
          <w:szCs w:val="22"/>
          <w:highlight w:val="yellow"/>
          <w:lang w:val="lv-LV"/>
        </w:rPr>
        <w:t>202</w:t>
      </w:r>
      <w:r w:rsidR="00E32642">
        <w:rPr>
          <w:rFonts w:ascii="Arial Narrow" w:eastAsia="Times New Roman" w:hAnsi="Arial Narrow" w:cs="Times New Roman"/>
          <w:b/>
          <w:bCs/>
          <w:color w:val="000000"/>
          <w:sz w:val="22"/>
          <w:szCs w:val="22"/>
          <w:highlight w:val="yellow"/>
          <w:lang w:val="lv-LV"/>
        </w:rPr>
        <w:t>5</w:t>
      </w:r>
      <w:r w:rsidR="00495AC7" w:rsidRPr="00890768">
        <w:rPr>
          <w:rFonts w:ascii="Arial Narrow" w:eastAsia="Times New Roman" w:hAnsi="Arial Narrow" w:cs="Times New Roman"/>
          <w:b/>
          <w:bCs/>
          <w:color w:val="000000"/>
          <w:sz w:val="22"/>
          <w:szCs w:val="22"/>
          <w:highlight w:val="yellow"/>
          <w:lang w:val="lv-LV"/>
        </w:rPr>
        <w:t>.</w:t>
      </w:r>
      <w:r w:rsidR="004B3D73">
        <w:rPr>
          <w:rFonts w:ascii="Arial Narrow" w:eastAsia="Times New Roman" w:hAnsi="Arial Narrow" w:cs="Times New Roman"/>
          <w:b/>
          <w:bCs/>
          <w:color w:val="000000"/>
          <w:sz w:val="22"/>
          <w:szCs w:val="22"/>
          <w:highlight w:val="yellow"/>
          <w:lang w:val="lv-LV"/>
        </w:rPr>
        <w:t xml:space="preserve"> </w:t>
      </w:r>
      <w:r w:rsidR="00495AC7" w:rsidRPr="00890768">
        <w:rPr>
          <w:rFonts w:ascii="Arial Narrow" w:eastAsia="Times New Roman" w:hAnsi="Arial Narrow" w:cs="Times New Roman"/>
          <w:b/>
          <w:bCs/>
          <w:color w:val="000000"/>
          <w:sz w:val="22"/>
          <w:szCs w:val="22"/>
          <w:highlight w:val="yellow"/>
          <w:lang w:val="lv-LV"/>
        </w:rPr>
        <w:t>gadam</w:t>
      </w:r>
      <w:r w:rsidR="00495AC7" w:rsidRPr="00935C57">
        <w:rPr>
          <w:rFonts w:ascii="Arial Narrow" w:eastAsia="Times New Roman" w:hAnsi="Arial Narrow" w:cs="Times New Roman"/>
          <w:b/>
          <w:bCs/>
          <w:color w:val="000000"/>
          <w:sz w:val="22"/>
          <w:szCs w:val="22"/>
          <w:lang w:val="lv-LV"/>
        </w:rPr>
        <w:t xml:space="preserve"> </w:t>
      </w:r>
      <w:r w:rsidRPr="00935C57">
        <w:rPr>
          <w:rFonts w:ascii="Arial Narrow" w:eastAsia="Times New Roman" w:hAnsi="Arial Narrow" w:cs="Times New Roman"/>
          <w:color w:val="000000"/>
          <w:sz w:val="22"/>
          <w:szCs w:val="22"/>
          <w:lang w:val="lv-LV"/>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r w:rsidR="00890768">
        <w:rPr>
          <w:rFonts w:ascii="Arial Narrow" w:eastAsia="Times New Roman" w:hAnsi="Arial Narrow" w:cs="Times New Roman"/>
          <w:color w:val="000000"/>
          <w:sz w:val="22"/>
          <w:szCs w:val="22"/>
          <w:lang w:val="lv-LV"/>
        </w:rPr>
        <w:t>.</w:t>
      </w:r>
    </w:p>
    <w:p w14:paraId="4C86BFBC" w14:textId="77777777" w:rsidR="00216AF3" w:rsidRPr="00935C57" w:rsidRDefault="00216AF3" w:rsidP="006A0849">
      <w:pPr>
        <w:pStyle w:val="ListParagraph"/>
        <w:widowControl/>
        <w:numPr>
          <w:ilvl w:val="1"/>
          <w:numId w:val="32"/>
        </w:numPr>
        <w:suppressAutoHyphens w:val="0"/>
        <w:autoSpaceDN/>
        <w:jc w:val="both"/>
        <w:textAlignment w:val="auto"/>
        <w:rPr>
          <w:rFonts w:ascii="Arial Narrow" w:eastAsia="Times New Roman" w:hAnsi="Arial Narrow" w:cs="Times New Roman"/>
          <w:sz w:val="22"/>
          <w:szCs w:val="22"/>
          <w:lang w:val="lv-LV"/>
        </w:rPr>
      </w:pPr>
      <w:r w:rsidRPr="00935C57">
        <w:rPr>
          <w:rFonts w:ascii="Arial Narrow" w:eastAsia="Times New Roman" w:hAnsi="Arial Narrow" w:cs="Times New Roman"/>
          <w:b/>
          <w:bCs/>
          <w:color w:val="000000"/>
          <w:sz w:val="22"/>
          <w:szCs w:val="22"/>
          <w:lang w:val="lv-LV"/>
        </w:rPr>
        <w:t>papildus jāpievieno</w:t>
      </w:r>
      <w:r w:rsidRPr="00935C57">
        <w:rPr>
          <w:rFonts w:ascii="Arial Narrow" w:eastAsia="Times New Roman" w:hAnsi="Arial Narrow" w:cs="Times New Roman"/>
          <w:color w:val="000000"/>
          <w:sz w:val="22"/>
          <w:szCs w:val="22"/>
          <w:lang w:val="lv-LV"/>
        </w:rPr>
        <w:t xml:space="preserve"> (</w:t>
      </w:r>
      <w:r w:rsidRPr="00935C57">
        <w:rPr>
          <w:rFonts w:ascii="Arial Narrow" w:eastAsia="Times New Roman" w:hAnsi="Arial Narrow" w:cs="Times New Roman"/>
          <w:i/>
          <w:iCs/>
          <w:color w:val="000000"/>
          <w:sz w:val="22"/>
          <w:szCs w:val="22"/>
          <w:lang w:val="lv-LV"/>
        </w:rPr>
        <w:t>pielikums/-i pievienojams/-i sadaļā “Pievienotie dokumenti” PDF formāta failā/-os, viena faila  maksimālais izmērs nedrīkst pārsniegt 20 megabaitus (20 MB</w:t>
      </w:r>
      <w:r w:rsidR="006A0849">
        <w:rPr>
          <w:rFonts w:ascii="Arial Narrow" w:eastAsia="Times New Roman" w:hAnsi="Arial Narrow" w:cs="Times New Roman"/>
          <w:i/>
          <w:iCs/>
          <w:color w:val="000000"/>
          <w:sz w:val="22"/>
          <w:szCs w:val="22"/>
          <w:lang w:val="lv-LV"/>
        </w:rPr>
        <w:t>)</w:t>
      </w:r>
      <w:r w:rsidRPr="00935C57">
        <w:rPr>
          <w:rFonts w:ascii="Arial Narrow" w:eastAsia="Times New Roman" w:hAnsi="Arial Narrow" w:cs="Times New Roman"/>
          <w:i/>
          <w:iCs/>
          <w:color w:val="000000"/>
          <w:sz w:val="22"/>
          <w:szCs w:val="22"/>
          <w:lang w:val="lv-LV"/>
        </w:rPr>
        <w:t>)</w:t>
      </w:r>
      <w:r w:rsidRPr="00935C57">
        <w:rPr>
          <w:rFonts w:ascii="Arial Narrow" w:eastAsia="Times New Roman" w:hAnsi="Arial Narrow" w:cs="Times New Roman"/>
          <w:color w:val="000000"/>
          <w:sz w:val="22"/>
          <w:szCs w:val="22"/>
          <w:lang w:val="lv-LV"/>
        </w:rPr>
        <w:t>:</w:t>
      </w:r>
    </w:p>
    <w:p w14:paraId="68766CF5" w14:textId="77777777" w:rsidR="00EF6DF6" w:rsidRPr="00935C57" w:rsidRDefault="00EF6DF6" w:rsidP="006A0849">
      <w:pPr>
        <w:pStyle w:val="ListParagraph"/>
        <w:numPr>
          <w:ilvl w:val="2"/>
          <w:numId w:val="32"/>
        </w:numPr>
        <w:ind w:left="993" w:hanging="567"/>
        <w:jc w:val="both"/>
        <w:rPr>
          <w:rFonts w:ascii="Arial Narrow" w:eastAsia="Times New Roman" w:hAnsi="Arial Narrow" w:cs="Times New Roman"/>
          <w:sz w:val="22"/>
          <w:szCs w:val="22"/>
          <w:lang w:val="lv-LV"/>
        </w:rPr>
      </w:pPr>
      <w:r w:rsidRPr="00935C57">
        <w:rPr>
          <w:rFonts w:ascii="Arial Narrow" w:eastAsia="Times New Roman" w:hAnsi="Arial Narrow" w:cs="Times New Roman"/>
          <w:sz w:val="22"/>
          <w:szCs w:val="22"/>
          <w:lang w:val="lv-LV"/>
        </w:rPr>
        <w:t>pasākuma programma, kurā jānorāda plānotie dalībnieki, norises vietas, laiki u.tml;</w:t>
      </w:r>
      <w:r w:rsidR="0064586C" w:rsidRPr="00935C57">
        <w:rPr>
          <w:rFonts w:ascii="Arial Narrow" w:eastAsia="Times New Roman" w:hAnsi="Arial Narrow" w:cs="Times New Roman"/>
          <w:sz w:val="22"/>
          <w:szCs w:val="22"/>
          <w:lang w:val="lv-LV"/>
        </w:rPr>
        <w:t xml:space="preserve"> (2.3.2.</w:t>
      </w:r>
      <w:r w:rsidR="006A0849">
        <w:rPr>
          <w:rFonts w:ascii="Arial Narrow" w:eastAsia="Times New Roman" w:hAnsi="Arial Narrow" w:cs="Times New Roman"/>
          <w:sz w:val="22"/>
          <w:szCs w:val="22"/>
          <w:lang w:val="lv-LV"/>
        </w:rPr>
        <w:t xml:space="preserve"> </w:t>
      </w:r>
      <w:r w:rsidR="0064586C" w:rsidRPr="00935C57">
        <w:rPr>
          <w:rFonts w:ascii="Arial Narrow" w:eastAsia="Times New Roman" w:hAnsi="Arial Narrow" w:cs="Times New Roman"/>
          <w:sz w:val="22"/>
          <w:szCs w:val="22"/>
          <w:lang w:val="lv-LV"/>
        </w:rPr>
        <w:t xml:space="preserve">punktā noteiktajiem pasākumiem jāiesniedz pasākuma programma </w:t>
      </w:r>
      <w:r w:rsidR="003D5721" w:rsidRPr="00935C57">
        <w:rPr>
          <w:rFonts w:ascii="Arial Narrow" w:eastAsia="Times New Roman" w:hAnsi="Arial Narrow" w:cs="Times New Roman"/>
          <w:sz w:val="22"/>
          <w:szCs w:val="22"/>
          <w:lang w:val="lv-LV"/>
        </w:rPr>
        <w:t>katram kalendāram gadam</w:t>
      </w:r>
      <w:r w:rsidR="0064586C" w:rsidRPr="00935C57">
        <w:rPr>
          <w:rFonts w:ascii="Arial Narrow" w:eastAsia="Times New Roman" w:hAnsi="Arial Narrow" w:cs="Times New Roman"/>
          <w:sz w:val="22"/>
          <w:szCs w:val="22"/>
          <w:lang w:val="lv-LV"/>
        </w:rPr>
        <w:t>);</w:t>
      </w:r>
    </w:p>
    <w:p w14:paraId="223ECECB" w14:textId="77777777" w:rsidR="00EF6DF6" w:rsidRPr="00C155A3" w:rsidRDefault="00EF6DF6" w:rsidP="006A0849">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C155A3">
        <w:rPr>
          <w:rFonts w:ascii="Arial Narrow" w:eastAsia="Times New Roman" w:hAnsi="Arial Narrow" w:cs="Times New Roman"/>
          <w:sz w:val="22"/>
          <w:szCs w:val="22"/>
          <w:lang w:val="lv-LV"/>
        </w:rPr>
        <w:t xml:space="preserve">pārskats par organizācijas un projekta vadītāja </w:t>
      </w:r>
      <w:r w:rsidR="0064586C" w:rsidRPr="00C155A3">
        <w:rPr>
          <w:rFonts w:ascii="Arial Narrow" w:eastAsia="Times New Roman" w:hAnsi="Arial Narrow" w:cs="Times New Roman"/>
          <w:sz w:val="22"/>
          <w:szCs w:val="22"/>
          <w:lang w:val="lv-LV"/>
        </w:rPr>
        <w:t xml:space="preserve">līdz šim </w:t>
      </w:r>
      <w:r w:rsidRPr="00C155A3">
        <w:rPr>
          <w:rFonts w:ascii="Arial Narrow" w:eastAsia="Times New Roman" w:hAnsi="Arial Narrow" w:cs="Times New Roman"/>
          <w:sz w:val="22"/>
          <w:szCs w:val="22"/>
          <w:lang w:val="lv-LV"/>
        </w:rPr>
        <w:t>organizētajiem līdzīga satura pasākumiem (ietverot informāciju par pasākuma programmu</w:t>
      </w:r>
      <w:r w:rsidR="00D65448" w:rsidRPr="00C155A3">
        <w:rPr>
          <w:rFonts w:ascii="Arial Narrow" w:eastAsia="Times New Roman" w:hAnsi="Arial Narrow" w:cs="Times New Roman"/>
          <w:sz w:val="22"/>
          <w:szCs w:val="22"/>
          <w:lang w:val="lv-LV"/>
        </w:rPr>
        <w:t xml:space="preserve">, </w:t>
      </w:r>
      <w:r w:rsidRPr="00C155A3">
        <w:rPr>
          <w:rFonts w:ascii="Arial Narrow" w:eastAsia="Times New Roman" w:hAnsi="Arial Narrow" w:cs="Times New Roman"/>
          <w:sz w:val="22"/>
          <w:szCs w:val="22"/>
          <w:lang w:val="lv-LV"/>
        </w:rPr>
        <w:t>auditorijas apmēru</w:t>
      </w:r>
      <w:r w:rsidR="00D65448" w:rsidRPr="00C155A3">
        <w:rPr>
          <w:rFonts w:ascii="Arial Narrow" w:eastAsia="Times New Roman" w:hAnsi="Arial Narrow" w:cs="Times New Roman"/>
          <w:sz w:val="22"/>
          <w:szCs w:val="22"/>
          <w:lang w:val="lv-LV"/>
        </w:rPr>
        <w:t xml:space="preserve"> un kopējo budžetu</w:t>
      </w:r>
      <w:r w:rsidRPr="00C155A3">
        <w:rPr>
          <w:rFonts w:ascii="Arial Narrow" w:eastAsia="Times New Roman" w:hAnsi="Arial Narrow" w:cs="Times New Roman"/>
          <w:sz w:val="22"/>
          <w:szCs w:val="22"/>
          <w:lang w:val="lv-LV"/>
        </w:rPr>
        <w:t>);</w:t>
      </w:r>
    </w:p>
    <w:p w14:paraId="585C1E37" w14:textId="77777777" w:rsidR="00BD390D" w:rsidRPr="00BD390D" w:rsidRDefault="00EF6DF6" w:rsidP="00BD390D">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C155A3">
        <w:rPr>
          <w:rFonts w:ascii="Arial Narrow" w:hAnsi="Arial Narrow" w:cs="Arial Narrow"/>
          <w:sz w:val="22"/>
          <w:szCs w:val="22"/>
          <w:lang w:val="lv-LV"/>
        </w:rPr>
        <w:t xml:space="preserve">ja projekta ietvaros pieprasīts finansējums grāmatas vai cita apjomīga iespieddarba izdošanai, jāpievieno </w:t>
      </w:r>
      <w:r w:rsidR="00D65448" w:rsidRPr="00C155A3">
        <w:rPr>
          <w:rFonts w:ascii="Arial Narrow" w:hAnsi="Arial Narrow" w:cs="Arial Narrow"/>
          <w:sz w:val="22"/>
          <w:szCs w:val="22"/>
          <w:lang w:val="lv-LV"/>
        </w:rPr>
        <w:t xml:space="preserve">manuskripta fragments, </w:t>
      </w:r>
      <w:r w:rsidRPr="00C155A3">
        <w:rPr>
          <w:rFonts w:ascii="Arial Narrow" w:hAnsi="Arial Narrow" w:cs="Arial Narrow"/>
          <w:sz w:val="22"/>
          <w:szCs w:val="22"/>
          <w:lang w:val="lv-LV"/>
        </w:rPr>
        <w:t>tipogrāfijas priekškalkulācija, jānorāda informācija par plānoto izdevuma apjomu, formātu, tirāžu,</w:t>
      </w:r>
      <w:r w:rsidR="007344B7" w:rsidRPr="00C155A3">
        <w:rPr>
          <w:rFonts w:ascii="Arial Narrow" w:hAnsi="Arial Narrow" w:cs="Arial Narrow"/>
          <w:sz w:val="22"/>
          <w:szCs w:val="22"/>
          <w:lang w:val="lv-LV"/>
        </w:rPr>
        <w:t xml:space="preserve"> </w:t>
      </w:r>
      <w:r w:rsidRPr="00C155A3">
        <w:rPr>
          <w:rFonts w:ascii="Arial Narrow" w:hAnsi="Arial Narrow" w:cs="Arial Narrow"/>
          <w:sz w:val="22"/>
          <w:szCs w:val="22"/>
          <w:lang w:val="lv-LV"/>
        </w:rPr>
        <w:t>kā arī par plānoto izplatīšanas veidu</w:t>
      </w:r>
      <w:r w:rsidR="007344B7" w:rsidRPr="00C155A3">
        <w:rPr>
          <w:rFonts w:ascii="Arial Narrow" w:hAnsi="Arial Narrow" w:cs="Arial Narrow"/>
          <w:sz w:val="22"/>
          <w:szCs w:val="22"/>
          <w:lang w:val="lv-LV"/>
        </w:rPr>
        <w:t xml:space="preserve">; </w:t>
      </w:r>
    </w:p>
    <w:p w14:paraId="47745924" w14:textId="52E5E3AC" w:rsidR="004B3D73" w:rsidRPr="00BD390D" w:rsidRDefault="004B3D73" w:rsidP="00BD390D">
      <w:pPr>
        <w:pStyle w:val="ListParagraph"/>
        <w:widowControl/>
        <w:numPr>
          <w:ilvl w:val="2"/>
          <w:numId w:val="32"/>
        </w:numPr>
        <w:suppressAutoHyphens w:val="0"/>
        <w:autoSpaceDN/>
        <w:ind w:left="993" w:hanging="567"/>
        <w:jc w:val="both"/>
        <w:textAlignment w:val="auto"/>
        <w:rPr>
          <w:rFonts w:ascii="Arial Narrow" w:eastAsia="Times New Roman" w:hAnsi="Arial Narrow" w:cs="Times New Roman"/>
          <w:sz w:val="22"/>
          <w:szCs w:val="22"/>
          <w:lang w:val="lv-LV"/>
        </w:rPr>
      </w:pPr>
      <w:r w:rsidRPr="00BD390D">
        <w:rPr>
          <w:rFonts w:ascii="Arial Narrow" w:hAnsi="Arial Narrow" w:cs="Arial Narrow"/>
          <w:sz w:val="22"/>
          <w:szCs w:val="22"/>
          <w:lang w:val="lv-LV"/>
        </w:rPr>
        <w:t xml:space="preserve">projektu pieteikumiem, kas iesniegti saskaņā ar 2.3.2. punktu, jāpievieno </w:t>
      </w:r>
      <w:r w:rsidRPr="00BD390D">
        <w:rPr>
          <w:rFonts w:ascii="Arial Narrow" w:hAnsi="Arial Narrow" w:cs="Arial Narrow"/>
          <w:sz w:val="22"/>
          <w:szCs w:val="22"/>
          <w:highlight w:val="yellow"/>
          <w:lang w:val="lv-LV"/>
        </w:rPr>
        <w:t>2026. gada provizoriskā</w:t>
      </w:r>
      <w:r w:rsidRPr="00BD390D">
        <w:rPr>
          <w:rFonts w:ascii="Arial Narrow" w:hAnsi="Arial Narrow" w:cs="Arial Narrow"/>
          <w:sz w:val="22"/>
          <w:szCs w:val="22"/>
          <w:lang w:val="lv-LV"/>
        </w:rPr>
        <w:t xml:space="preserve"> tāme un tās pamatojums (atbilstoši 1. pielikumā pievienotajai tāmes veidlapai).</w:t>
      </w:r>
    </w:p>
    <w:p w14:paraId="426F6B4E" w14:textId="77777777" w:rsidR="004B3D73" w:rsidRPr="00C155A3" w:rsidRDefault="004B3D73" w:rsidP="004B3D73">
      <w:pPr>
        <w:pStyle w:val="ListParagraph"/>
        <w:widowControl/>
        <w:suppressAutoHyphens w:val="0"/>
        <w:autoSpaceDN/>
        <w:ind w:left="993"/>
        <w:jc w:val="both"/>
        <w:textAlignment w:val="auto"/>
        <w:rPr>
          <w:rFonts w:ascii="Arial Narrow" w:eastAsia="Times New Roman" w:hAnsi="Arial Narrow" w:cs="Times New Roman"/>
          <w:sz w:val="22"/>
          <w:szCs w:val="22"/>
          <w:lang w:val="lv-LV"/>
        </w:rPr>
      </w:pPr>
    </w:p>
    <w:p w14:paraId="5D382117" w14:textId="77777777" w:rsidR="00216AF3" w:rsidRPr="00AE2508" w:rsidRDefault="00216AF3" w:rsidP="006A0849">
      <w:pPr>
        <w:pStyle w:val="ListParagraph"/>
        <w:widowControl/>
        <w:numPr>
          <w:ilvl w:val="1"/>
          <w:numId w:val="32"/>
        </w:numPr>
        <w:suppressAutoHyphens w:val="0"/>
        <w:autoSpaceDN/>
        <w:jc w:val="both"/>
        <w:textAlignment w:val="auto"/>
        <w:rPr>
          <w:rFonts w:ascii="Arial Narrow" w:eastAsia="Times New Roman" w:hAnsi="Arial Narrow" w:cs="Times New Roman"/>
          <w:sz w:val="22"/>
          <w:szCs w:val="22"/>
          <w:lang w:val="lv-LV"/>
        </w:rPr>
      </w:pPr>
      <w:r w:rsidRPr="00216AF3">
        <w:rPr>
          <w:rFonts w:ascii="Arial Narrow" w:eastAsia="Times New Roman" w:hAnsi="Arial Narrow" w:cs="Times New Roman"/>
          <w:color w:val="000000"/>
          <w:sz w:val="22"/>
          <w:szCs w:val="22"/>
          <w:lang w:val="lv-LV"/>
        </w:rPr>
        <w:t>Projektu pieteikumiem var pievienot arī citus pielikumus pēc iesniedzēja ieskata.</w:t>
      </w:r>
    </w:p>
    <w:p w14:paraId="4D5A52A3" w14:textId="77777777" w:rsidR="00612314" w:rsidRPr="00AE2508" w:rsidRDefault="00612314" w:rsidP="006A0849">
      <w:pPr>
        <w:numPr>
          <w:ilvl w:val="1"/>
          <w:numId w:val="32"/>
        </w:numPr>
        <w:jc w:val="both"/>
        <w:rPr>
          <w:rFonts w:ascii="Arial Narrow" w:eastAsia="Times New Roman" w:hAnsi="Arial Narrow" w:cs="Times New Roman"/>
          <w:sz w:val="22"/>
          <w:szCs w:val="22"/>
          <w:lang w:val="lv-LV"/>
        </w:rPr>
      </w:pPr>
      <w:r w:rsidRPr="00890768">
        <w:rPr>
          <w:rFonts w:ascii="Arial Narrow" w:eastAsia="Times New Roman" w:hAnsi="Arial Narrow" w:cs="Times New Roman"/>
          <w:b/>
          <w:bCs/>
          <w:sz w:val="22"/>
          <w:szCs w:val="22"/>
          <w:lang w:val="lv-LV"/>
        </w:rPr>
        <w:t>Visiem dokumentiem</w:t>
      </w:r>
      <w:r w:rsidRPr="00612314">
        <w:rPr>
          <w:rFonts w:ascii="Arial Narrow" w:eastAsia="Times New Roman" w:hAnsi="Arial Narrow" w:cs="Times New Roman"/>
          <w:sz w:val="22"/>
          <w:szCs w:val="22"/>
          <w:lang w:val="lv-LV"/>
        </w:rPr>
        <w:t xml:space="preserve">, kas pievienoti projekta pieteikumam un </w:t>
      </w:r>
      <w:r w:rsidRPr="00890768">
        <w:rPr>
          <w:rFonts w:ascii="Arial Narrow" w:eastAsia="Times New Roman" w:hAnsi="Arial Narrow" w:cs="Times New Roman"/>
          <w:b/>
          <w:bCs/>
          <w:sz w:val="22"/>
          <w:szCs w:val="22"/>
          <w:lang w:val="lv-LV"/>
        </w:rPr>
        <w:t>nav latviešu valodā, obligāti jāpievieno</w:t>
      </w:r>
      <w:r w:rsidRPr="00612314">
        <w:rPr>
          <w:rFonts w:ascii="Arial Narrow" w:eastAsia="Times New Roman" w:hAnsi="Arial Narrow" w:cs="Times New Roman"/>
          <w:sz w:val="22"/>
          <w:szCs w:val="22"/>
          <w:lang w:val="lv-LV"/>
        </w:rPr>
        <w:t xml:space="preserve"> tulkojums (var būt bez notariāla apliecinājuma).</w:t>
      </w:r>
    </w:p>
    <w:p w14:paraId="1D21048B" w14:textId="77777777" w:rsidR="00421B53" w:rsidRPr="00216AF3" w:rsidRDefault="00421B53" w:rsidP="006A0849">
      <w:pPr>
        <w:pStyle w:val="Textbodyindent"/>
        <w:autoSpaceDE/>
        <w:rPr>
          <w:rFonts w:ascii="Arial Narrow" w:hAnsi="Arial Narrow" w:cs="Arial Narrow"/>
          <w:bCs/>
          <w:szCs w:val="22"/>
          <w:lang w:val="lv-LV"/>
        </w:rPr>
      </w:pPr>
    </w:p>
    <w:p w14:paraId="16B80D5C" w14:textId="77777777" w:rsidR="00421B53" w:rsidRPr="00216AF3" w:rsidRDefault="002F539E" w:rsidP="006A0849">
      <w:pPr>
        <w:pStyle w:val="Textbodyindent"/>
        <w:autoSpaceDE/>
        <w:ind w:left="426" w:hanging="426"/>
        <w:rPr>
          <w:rFonts w:ascii="Arial Narrow" w:hAnsi="Arial Narrow"/>
          <w:szCs w:val="22"/>
          <w:lang w:val="lv-LV"/>
        </w:rPr>
      </w:pPr>
      <w:r w:rsidRPr="00216AF3">
        <w:rPr>
          <w:rFonts w:ascii="Arial Narrow" w:hAnsi="Arial Narrow" w:cs="Arial Narrow"/>
          <w:b/>
          <w:szCs w:val="22"/>
          <w:lang w:val="lv-LV"/>
        </w:rPr>
        <w:t xml:space="preserve">5. </w:t>
      </w:r>
      <w:r w:rsidRPr="00216AF3">
        <w:rPr>
          <w:rFonts w:ascii="Arial Narrow" w:hAnsi="Arial Narrow" w:cs="Arial Narrow"/>
          <w:b/>
          <w:szCs w:val="22"/>
          <w:lang w:val="lv-LV"/>
        </w:rPr>
        <w:tab/>
      </w:r>
      <w:bookmarkStart w:id="6" w:name="_Hlk148525601"/>
      <w:r w:rsidRPr="00216AF3">
        <w:rPr>
          <w:rFonts w:ascii="Arial Narrow" w:hAnsi="Arial Narrow" w:cs="Arial Narrow"/>
          <w:b/>
          <w:bCs/>
          <w:szCs w:val="22"/>
          <w:lang w:val="lv-LV"/>
        </w:rPr>
        <w:t>Projekta pieteikuma vērtēšanas administratīvie kritēriji:</w:t>
      </w:r>
    </w:p>
    <w:p w14:paraId="2DE53320" w14:textId="77777777" w:rsidR="00421B53" w:rsidRPr="00216AF3" w:rsidRDefault="002F539E" w:rsidP="006A0849">
      <w:pPr>
        <w:pStyle w:val="Standard"/>
        <w:numPr>
          <w:ilvl w:val="1"/>
          <w:numId w:val="6"/>
        </w:numPr>
        <w:ind w:left="426" w:hanging="426"/>
        <w:jc w:val="both"/>
        <w:rPr>
          <w:rFonts w:ascii="Arial Narrow" w:hAnsi="Arial Narrow" w:cs="Arial Narrow"/>
          <w:sz w:val="22"/>
          <w:szCs w:val="22"/>
          <w:lang w:val="lv-LV"/>
        </w:rPr>
      </w:pPr>
      <w:r w:rsidRPr="00216AF3">
        <w:rPr>
          <w:rFonts w:ascii="Arial Narrow" w:hAnsi="Arial Narrow" w:cs="Arial Narrow"/>
          <w:sz w:val="22"/>
          <w:szCs w:val="22"/>
          <w:lang w:val="lv-LV"/>
        </w:rPr>
        <w:t>iesniedzamajiem projektu pieteikumiem tiek noteikti šādi administratīvie kritēriji:</w:t>
      </w:r>
    </w:p>
    <w:p w14:paraId="4CE72F03" w14:textId="77777777" w:rsidR="00421B53" w:rsidRPr="00216AF3" w:rsidRDefault="002F539E" w:rsidP="006A0849">
      <w:pPr>
        <w:pStyle w:val="Standard"/>
        <w:numPr>
          <w:ilvl w:val="2"/>
          <w:numId w:val="6"/>
        </w:numPr>
        <w:ind w:left="993" w:hanging="567"/>
        <w:jc w:val="both"/>
        <w:rPr>
          <w:rFonts w:ascii="Arial Narrow" w:hAnsi="Arial Narrow" w:cs="Arial Narrow"/>
          <w:sz w:val="22"/>
          <w:szCs w:val="22"/>
          <w:lang w:val="lv-LV"/>
        </w:rPr>
      </w:pPr>
      <w:r w:rsidRPr="00216AF3">
        <w:rPr>
          <w:rFonts w:ascii="Arial Narrow" w:hAnsi="Arial Narrow" w:cs="Arial Narrow"/>
          <w:sz w:val="22"/>
          <w:szCs w:val="22"/>
          <w:lang w:val="lv-LV"/>
        </w:rPr>
        <w:t>projekta pieteikums ir iesniegts projektu konkursu grafikā noteiktajā termiņā;</w:t>
      </w:r>
    </w:p>
    <w:p w14:paraId="5C035E81" w14:textId="77777777" w:rsidR="00421B53" w:rsidRPr="00216AF3" w:rsidRDefault="002F539E" w:rsidP="006A0849">
      <w:pPr>
        <w:pStyle w:val="Standard"/>
        <w:numPr>
          <w:ilvl w:val="2"/>
          <w:numId w:val="6"/>
        </w:numPr>
        <w:ind w:left="993" w:hanging="567"/>
        <w:jc w:val="both"/>
        <w:rPr>
          <w:rFonts w:ascii="Arial Narrow" w:hAnsi="Arial Narrow" w:cs="Arial Narrow"/>
          <w:sz w:val="22"/>
          <w:szCs w:val="22"/>
          <w:lang w:val="lv-LV"/>
        </w:rPr>
      </w:pPr>
      <w:r w:rsidRPr="00216AF3">
        <w:rPr>
          <w:rFonts w:ascii="Arial Narrow" w:hAnsi="Arial Narrow" w:cs="Arial Narrow"/>
          <w:sz w:val="22"/>
          <w:szCs w:val="22"/>
          <w:lang w:val="lv-LV"/>
        </w:rPr>
        <w:t>projekts nav realizēts līdz projektu konkursa noslēgumam;</w:t>
      </w:r>
    </w:p>
    <w:p w14:paraId="084D6198" w14:textId="77777777" w:rsidR="00421B53" w:rsidRDefault="00DA556C" w:rsidP="006A0849">
      <w:pPr>
        <w:pStyle w:val="Standard"/>
        <w:numPr>
          <w:ilvl w:val="2"/>
          <w:numId w:val="6"/>
        </w:numPr>
        <w:ind w:left="993" w:hanging="567"/>
        <w:jc w:val="both"/>
        <w:rPr>
          <w:rFonts w:ascii="Arial Narrow" w:hAnsi="Arial Narrow" w:cs="Arial Narrow"/>
          <w:sz w:val="22"/>
          <w:szCs w:val="22"/>
          <w:lang w:val="lv-LV"/>
        </w:rPr>
      </w:pPr>
      <w:r>
        <w:rPr>
          <w:rFonts w:ascii="Arial Narrow" w:hAnsi="Arial Narrow" w:cs="Arial Narrow"/>
          <w:sz w:val="22"/>
          <w:szCs w:val="22"/>
          <w:lang w:val="lv-LV"/>
        </w:rPr>
        <w:t>pieteicējs</w:t>
      </w:r>
      <w:r w:rsidR="002F539E" w:rsidRPr="00216AF3">
        <w:rPr>
          <w:rFonts w:ascii="Arial Narrow" w:hAnsi="Arial Narrow" w:cs="Arial Narrow"/>
          <w:sz w:val="22"/>
          <w:szCs w:val="22"/>
          <w:lang w:val="lv-LV"/>
        </w:rPr>
        <w:t xml:space="preserve"> ir savlaicīgi nokārtojis līdzšinējās saistības ar VKKF;</w:t>
      </w:r>
    </w:p>
    <w:p w14:paraId="1BA5B8D2" w14:textId="53352E64" w:rsidR="00DA556C" w:rsidRPr="00E32642" w:rsidRDefault="00DA556C" w:rsidP="006A0849">
      <w:pPr>
        <w:pStyle w:val="Standard"/>
        <w:numPr>
          <w:ilvl w:val="2"/>
          <w:numId w:val="6"/>
        </w:numPr>
        <w:ind w:left="993" w:hanging="567"/>
        <w:jc w:val="both"/>
        <w:rPr>
          <w:rFonts w:ascii="Arial Narrow" w:hAnsi="Arial Narrow" w:cs="Arial Narrow"/>
          <w:sz w:val="22"/>
          <w:szCs w:val="22"/>
          <w:lang w:val="lv-LV"/>
        </w:rPr>
      </w:pPr>
      <w:bookmarkStart w:id="7" w:name="_Hlk148525976"/>
      <w:r w:rsidRPr="00E32642">
        <w:rPr>
          <w:rFonts w:ascii="Arial Narrow" w:hAnsi="Arial Narrow" w:cs="Arial Narrow"/>
          <w:sz w:val="22"/>
          <w:szCs w:val="22"/>
          <w:lang w:val="lv-LV"/>
        </w:rPr>
        <w:t xml:space="preserve">pieteicēja Valsts ieņēmumu dienesta administrēto nodokļu (nodevu) </w:t>
      </w:r>
      <w:r w:rsidRPr="00E32642">
        <w:rPr>
          <w:rFonts w:ascii="Arial Narrow" w:hAnsi="Arial Narrow" w:cs="Arial Narrow"/>
          <w:b/>
          <w:bCs/>
          <w:sz w:val="22"/>
          <w:szCs w:val="22"/>
          <w:lang w:val="lv-LV"/>
        </w:rPr>
        <w:t>parāds</w:t>
      </w:r>
      <w:r w:rsidRPr="00E32642">
        <w:rPr>
          <w:rFonts w:ascii="Arial Narrow" w:hAnsi="Arial Narrow" w:cs="Arial Narrow"/>
          <w:sz w:val="22"/>
          <w:szCs w:val="22"/>
          <w:lang w:val="lv-LV"/>
        </w:rPr>
        <w:t>, konkursa pieteikšanās beigu termiņā (</w:t>
      </w:r>
      <w:r w:rsidR="00E32642" w:rsidRPr="00E32642">
        <w:rPr>
          <w:rFonts w:ascii="Arial Narrow" w:hAnsi="Arial Narrow" w:cs="Arial Narrow"/>
          <w:sz w:val="22"/>
          <w:szCs w:val="22"/>
          <w:highlight w:val="yellow"/>
          <w:lang w:val="lv-LV"/>
        </w:rPr>
        <w:t>22.11.2024.</w:t>
      </w:r>
      <w:r w:rsidRPr="00E32642">
        <w:rPr>
          <w:rFonts w:ascii="Arial Narrow" w:hAnsi="Arial Narrow" w:cs="Arial Narrow"/>
          <w:sz w:val="22"/>
          <w:szCs w:val="22"/>
          <w:lang w:val="lv-LV"/>
        </w:rPr>
        <w:t xml:space="preserve">), </w:t>
      </w:r>
      <w:r w:rsidRPr="00E32642">
        <w:rPr>
          <w:rFonts w:ascii="Arial Narrow" w:hAnsi="Arial Narrow" w:cs="Arial Narrow"/>
          <w:b/>
          <w:bCs/>
          <w:sz w:val="22"/>
          <w:szCs w:val="22"/>
          <w:lang w:val="lv-LV"/>
        </w:rPr>
        <w:t>nepārsniedz</w:t>
      </w:r>
      <w:r w:rsidRPr="00E32642">
        <w:rPr>
          <w:rFonts w:ascii="Arial Narrow" w:hAnsi="Arial Narrow" w:cs="Arial Narrow"/>
          <w:sz w:val="22"/>
          <w:szCs w:val="22"/>
          <w:lang w:val="lv-LV"/>
        </w:rPr>
        <w:t xml:space="preserve"> 150 EUR, izņemot nodokļu maksājumus, kuru maksāšanas termiņš ir pagarināts, sadalīts termiņos, atlikts vai atkārtoti sadalīts termiņos vai attiecībā uz kuriem ir noslēgts vienošanās līgums;</w:t>
      </w:r>
    </w:p>
    <w:bookmarkEnd w:id="7"/>
    <w:p w14:paraId="3FB01765" w14:textId="77777777" w:rsidR="00421B53" w:rsidRPr="00216AF3" w:rsidRDefault="002F539E" w:rsidP="006A0849">
      <w:pPr>
        <w:pStyle w:val="Standard"/>
        <w:numPr>
          <w:ilvl w:val="2"/>
          <w:numId w:val="6"/>
        </w:numPr>
        <w:ind w:left="993" w:hanging="567"/>
        <w:jc w:val="both"/>
        <w:rPr>
          <w:rFonts w:ascii="Arial Narrow" w:hAnsi="Arial Narrow" w:cs="Arial Narrow"/>
          <w:sz w:val="22"/>
          <w:szCs w:val="22"/>
          <w:lang w:val="lv-LV"/>
        </w:rPr>
      </w:pPr>
      <w:r w:rsidRPr="00216AF3">
        <w:rPr>
          <w:rFonts w:ascii="Arial Narrow" w:hAnsi="Arial Narrow" w:cs="Arial Narrow"/>
          <w:sz w:val="22"/>
          <w:szCs w:val="22"/>
          <w:lang w:val="lv-LV"/>
        </w:rPr>
        <w:t>projekta pieteikums nav saistīts ar politisko partiju aktivitātēm.</w:t>
      </w:r>
    </w:p>
    <w:p w14:paraId="617E65FD" w14:textId="77777777" w:rsidR="00421B53" w:rsidRPr="00216AF3" w:rsidRDefault="002F539E" w:rsidP="006A0849">
      <w:pPr>
        <w:pStyle w:val="Standard"/>
        <w:numPr>
          <w:ilvl w:val="1"/>
          <w:numId w:val="6"/>
        </w:numPr>
        <w:ind w:left="426" w:hanging="426"/>
        <w:jc w:val="both"/>
        <w:rPr>
          <w:rFonts w:ascii="Arial Narrow" w:hAnsi="Arial Narrow" w:cs="Arial Narrow"/>
          <w:sz w:val="22"/>
          <w:szCs w:val="22"/>
          <w:lang w:val="lv-LV"/>
        </w:rPr>
      </w:pPr>
      <w:r w:rsidRPr="00216AF3">
        <w:rPr>
          <w:rFonts w:ascii="Arial Narrow" w:hAnsi="Arial Narrow" w:cs="Arial Narrow"/>
          <w:sz w:val="22"/>
          <w:szCs w:val="22"/>
          <w:lang w:val="lv-LV"/>
        </w:rPr>
        <w:t>projektu pieteikumi, kas neatbilst kādam no administratīvajiem kritērijiem, netiek izvērtēti un atbalstīti.</w:t>
      </w:r>
    </w:p>
    <w:bookmarkEnd w:id="6"/>
    <w:p w14:paraId="491B951E" w14:textId="77777777" w:rsidR="00421B53" w:rsidRPr="00216AF3" w:rsidRDefault="00421B53" w:rsidP="006A0849">
      <w:pPr>
        <w:pStyle w:val="Standard"/>
        <w:ind w:left="851"/>
        <w:jc w:val="both"/>
        <w:rPr>
          <w:rFonts w:ascii="Arial Narrow" w:hAnsi="Arial Narrow" w:cs="Arial Narrow"/>
          <w:sz w:val="22"/>
          <w:szCs w:val="22"/>
          <w:lang w:val="lv-LV"/>
        </w:rPr>
      </w:pPr>
    </w:p>
    <w:p w14:paraId="4234838E" w14:textId="77777777" w:rsidR="00421B53" w:rsidRPr="00216AF3" w:rsidRDefault="002F539E" w:rsidP="006A0849">
      <w:pPr>
        <w:pStyle w:val="Standard"/>
        <w:numPr>
          <w:ilvl w:val="0"/>
          <w:numId w:val="6"/>
        </w:numPr>
        <w:ind w:left="426" w:hanging="426"/>
        <w:jc w:val="both"/>
        <w:rPr>
          <w:rFonts w:ascii="Arial Narrow" w:hAnsi="Arial Narrow" w:cs="Arial Narrow"/>
          <w:b/>
          <w:bCs/>
          <w:sz w:val="22"/>
          <w:szCs w:val="22"/>
          <w:lang w:val="lv-LV"/>
        </w:rPr>
      </w:pPr>
      <w:r w:rsidRPr="00216AF3">
        <w:rPr>
          <w:rFonts w:ascii="Arial Narrow" w:hAnsi="Arial Narrow" w:cs="Arial Narrow"/>
          <w:b/>
          <w:bCs/>
          <w:sz w:val="22"/>
          <w:szCs w:val="22"/>
          <w:lang w:val="lv-LV"/>
        </w:rPr>
        <w:t>Projektu vērtēšanas kvalitatīvie kritēriji.</w:t>
      </w:r>
    </w:p>
    <w:p w14:paraId="73A7A863" w14:textId="77777777" w:rsidR="00421B53" w:rsidRPr="00216AF3" w:rsidRDefault="002F539E" w:rsidP="006A0849">
      <w:pPr>
        <w:pStyle w:val="Standard"/>
        <w:numPr>
          <w:ilvl w:val="1"/>
          <w:numId w:val="6"/>
        </w:numPr>
        <w:ind w:left="426" w:hanging="426"/>
        <w:jc w:val="both"/>
        <w:rPr>
          <w:rFonts w:ascii="Arial Narrow" w:hAnsi="Arial Narrow" w:cs="Arial Narrow"/>
          <w:sz w:val="22"/>
          <w:szCs w:val="22"/>
          <w:lang w:val="lv-LV"/>
        </w:rPr>
      </w:pPr>
      <w:r w:rsidRPr="00216AF3">
        <w:rPr>
          <w:rFonts w:ascii="Arial Narrow" w:hAnsi="Arial Narrow" w:cs="Arial Narrow"/>
          <w:sz w:val="22"/>
          <w:szCs w:val="22"/>
          <w:lang w:val="lv-LV"/>
        </w:rPr>
        <w:t>Iesniedzamajiem projektiem ir noteikti šādi kritēriji:</w:t>
      </w:r>
    </w:p>
    <w:p w14:paraId="01F3DAF3" w14:textId="77777777" w:rsidR="00421B53" w:rsidRPr="00216AF3" w:rsidRDefault="002F539E" w:rsidP="006A0849">
      <w:pPr>
        <w:pStyle w:val="Standard"/>
        <w:numPr>
          <w:ilvl w:val="2"/>
          <w:numId w:val="6"/>
        </w:numPr>
        <w:ind w:left="993" w:hanging="567"/>
        <w:jc w:val="both"/>
        <w:rPr>
          <w:rFonts w:ascii="Arial Narrow" w:hAnsi="Arial Narrow" w:cs="Arial Narrow"/>
          <w:sz w:val="22"/>
          <w:szCs w:val="22"/>
          <w:lang w:val="lv-LV"/>
        </w:rPr>
      </w:pPr>
      <w:r w:rsidRPr="00216AF3">
        <w:rPr>
          <w:rFonts w:ascii="Arial Narrow" w:hAnsi="Arial Narrow" w:cs="Arial Narrow"/>
          <w:sz w:val="22"/>
          <w:szCs w:val="22"/>
          <w:lang w:val="lv-LV"/>
        </w:rPr>
        <w:t xml:space="preserve">projekta nozīmīgums </w:t>
      </w:r>
      <w:r w:rsidR="0012019C" w:rsidRPr="00216AF3">
        <w:rPr>
          <w:rFonts w:ascii="Arial Narrow" w:hAnsi="Arial Narrow" w:cs="Arial Narrow"/>
          <w:sz w:val="22"/>
          <w:szCs w:val="22"/>
          <w:lang w:val="lv-LV"/>
        </w:rPr>
        <w:t>iesniegto projektu kontekstā</w:t>
      </w:r>
      <w:r w:rsidRPr="00216AF3">
        <w:rPr>
          <w:rFonts w:ascii="Arial Narrow" w:hAnsi="Arial Narrow" w:cs="Arial Narrow"/>
          <w:sz w:val="22"/>
          <w:szCs w:val="22"/>
          <w:lang w:val="lv-LV"/>
        </w:rPr>
        <w:t>;</w:t>
      </w:r>
    </w:p>
    <w:p w14:paraId="03234EDC" w14:textId="77777777" w:rsidR="0012019C" w:rsidRPr="00216AF3" w:rsidRDefault="002F539E" w:rsidP="006A0849">
      <w:pPr>
        <w:pStyle w:val="Standard"/>
        <w:numPr>
          <w:ilvl w:val="2"/>
          <w:numId w:val="6"/>
        </w:numPr>
        <w:ind w:left="993" w:hanging="567"/>
        <w:jc w:val="both"/>
        <w:rPr>
          <w:rFonts w:ascii="Arial Narrow" w:hAnsi="Arial Narrow" w:cs="Arial Narrow"/>
          <w:sz w:val="22"/>
          <w:szCs w:val="22"/>
          <w:lang w:val="lv-LV"/>
        </w:rPr>
      </w:pPr>
      <w:r w:rsidRPr="00216AF3">
        <w:rPr>
          <w:rFonts w:ascii="Arial Narrow" w:hAnsi="Arial Narrow" w:cs="Arial Narrow"/>
          <w:sz w:val="22"/>
          <w:szCs w:val="22"/>
          <w:lang w:val="lv-LV"/>
        </w:rPr>
        <w:t>projekta kvalitāte</w:t>
      </w:r>
      <w:r w:rsidR="0012019C" w:rsidRPr="00216AF3">
        <w:rPr>
          <w:rFonts w:ascii="Arial Narrow" w:hAnsi="Arial Narrow" w:cs="Arial Narrow"/>
          <w:sz w:val="22"/>
          <w:szCs w:val="22"/>
          <w:lang w:val="lv-LV"/>
        </w:rPr>
        <w:t>:</w:t>
      </w:r>
    </w:p>
    <w:p w14:paraId="7C94F256" w14:textId="77777777" w:rsidR="00AE4181" w:rsidRPr="00216AF3" w:rsidRDefault="002F539E" w:rsidP="006A0849">
      <w:pPr>
        <w:pStyle w:val="Standard"/>
        <w:numPr>
          <w:ilvl w:val="3"/>
          <w:numId w:val="6"/>
        </w:numPr>
        <w:ind w:left="1701"/>
        <w:jc w:val="both"/>
        <w:rPr>
          <w:rFonts w:ascii="Arial Narrow" w:hAnsi="Arial Narrow" w:cs="Arial Narrow"/>
          <w:sz w:val="22"/>
          <w:szCs w:val="22"/>
          <w:lang w:val="lv-LV"/>
        </w:rPr>
      </w:pPr>
      <w:r w:rsidRPr="00216AF3">
        <w:rPr>
          <w:rFonts w:ascii="Arial Narrow" w:hAnsi="Arial Narrow" w:cs="Arial Narrow"/>
          <w:sz w:val="22"/>
          <w:szCs w:val="22"/>
          <w:lang w:val="lv-LV"/>
        </w:rPr>
        <w:t>pasākuma programmas kvalitāte</w:t>
      </w:r>
      <w:r w:rsidR="0012019C" w:rsidRPr="00216AF3">
        <w:rPr>
          <w:rFonts w:ascii="Arial Narrow" w:hAnsi="Arial Narrow" w:cs="Arial Narrow"/>
          <w:sz w:val="22"/>
          <w:szCs w:val="22"/>
          <w:lang w:val="lv-LV"/>
        </w:rPr>
        <w:t>, ja pasākums ir ikgadējs – iepriekš īstenotā pasākuma programmas kvalitāte;</w:t>
      </w:r>
    </w:p>
    <w:p w14:paraId="7921C8B7" w14:textId="77777777" w:rsidR="0012019C" w:rsidRPr="00216AF3" w:rsidRDefault="0012019C" w:rsidP="006A0849">
      <w:pPr>
        <w:pStyle w:val="Standard"/>
        <w:numPr>
          <w:ilvl w:val="3"/>
          <w:numId w:val="6"/>
        </w:numPr>
        <w:ind w:left="1701"/>
        <w:jc w:val="both"/>
        <w:rPr>
          <w:rFonts w:ascii="Arial Narrow" w:hAnsi="Arial Narrow" w:cs="Arial Narrow"/>
          <w:sz w:val="22"/>
          <w:szCs w:val="22"/>
          <w:lang w:val="lv-LV"/>
        </w:rPr>
      </w:pPr>
      <w:r w:rsidRPr="00216AF3">
        <w:rPr>
          <w:rFonts w:ascii="Arial Narrow" w:hAnsi="Arial Narrow" w:cs="Arial Narrow"/>
          <w:sz w:val="22"/>
          <w:szCs w:val="22"/>
          <w:lang w:val="lv-LV"/>
        </w:rPr>
        <w:t>projekta vadītāja izglītība, līdzšinējā darbības pieredze un kompetence;</w:t>
      </w:r>
    </w:p>
    <w:p w14:paraId="201E1A61" w14:textId="77777777" w:rsidR="0012019C" w:rsidRPr="00216AF3" w:rsidRDefault="0012019C" w:rsidP="006A0849">
      <w:pPr>
        <w:pStyle w:val="Standard"/>
        <w:numPr>
          <w:ilvl w:val="3"/>
          <w:numId w:val="6"/>
        </w:numPr>
        <w:ind w:left="1701"/>
        <w:jc w:val="both"/>
        <w:rPr>
          <w:rFonts w:ascii="Arial Narrow" w:hAnsi="Arial Narrow" w:cs="Arial Narrow"/>
          <w:sz w:val="22"/>
          <w:szCs w:val="22"/>
          <w:lang w:val="lv-LV"/>
        </w:rPr>
      </w:pPr>
      <w:r w:rsidRPr="00216AF3">
        <w:rPr>
          <w:rFonts w:ascii="Arial Narrow" w:hAnsi="Arial Narrow" w:cs="Arial Narrow"/>
          <w:sz w:val="22"/>
          <w:szCs w:val="22"/>
          <w:lang w:val="lv-LV"/>
        </w:rPr>
        <w:t>projekta pieteicēja spēja piesaistīt līdzfinansējumu;</w:t>
      </w:r>
    </w:p>
    <w:p w14:paraId="3DE6C57E" w14:textId="77777777" w:rsidR="0012019C" w:rsidRPr="00216AF3" w:rsidRDefault="0012019C" w:rsidP="006A0849">
      <w:pPr>
        <w:pStyle w:val="Standard"/>
        <w:numPr>
          <w:ilvl w:val="3"/>
          <w:numId w:val="6"/>
        </w:numPr>
        <w:ind w:left="1701"/>
        <w:jc w:val="both"/>
        <w:rPr>
          <w:rFonts w:ascii="Arial Narrow" w:hAnsi="Arial Narrow" w:cs="Arial Narrow"/>
          <w:sz w:val="22"/>
          <w:szCs w:val="22"/>
          <w:lang w:val="lv-LV"/>
        </w:rPr>
      </w:pPr>
      <w:r w:rsidRPr="00216AF3">
        <w:rPr>
          <w:rFonts w:ascii="Arial Narrow" w:hAnsi="Arial Narrow" w:cs="Arial Narrow"/>
          <w:sz w:val="22"/>
          <w:szCs w:val="22"/>
          <w:lang w:val="lv-LV"/>
        </w:rPr>
        <w:t>projektā iesaistīto personu izglītība, līdzšinējā darbības pieredze un kompetence;</w:t>
      </w:r>
    </w:p>
    <w:p w14:paraId="59334CD6" w14:textId="77777777" w:rsidR="00421B53" w:rsidRPr="00216AF3" w:rsidRDefault="0012019C" w:rsidP="006A0849">
      <w:pPr>
        <w:pStyle w:val="Standard"/>
        <w:numPr>
          <w:ilvl w:val="2"/>
          <w:numId w:val="6"/>
        </w:numPr>
        <w:ind w:left="993" w:hanging="567"/>
        <w:jc w:val="both"/>
        <w:rPr>
          <w:rFonts w:ascii="Arial Narrow" w:hAnsi="Arial Narrow" w:cs="Arial Narrow"/>
          <w:sz w:val="22"/>
          <w:szCs w:val="22"/>
          <w:lang w:val="lv-LV"/>
        </w:rPr>
      </w:pPr>
      <w:r w:rsidRPr="00216AF3">
        <w:rPr>
          <w:rFonts w:ascii="Arial Narrow" w:hAnsi="Arial Narrow"/>
          <w:sz w:val="22"/>
          <w:szCs w:val="22"/>
          <w:lang w:val="lv-LV"/>
        </w:rPr>
        <w:t>projekta pieteikuma kvalitāte:</w:t>
      </w:r>
    </w:p>
    <w:p w14:paraId="20179452" w14:textId="77777777" w:rsidR="00DA4DC6" w:rsidRPr="00E32642" w:rsidRDefault="003E5B79" w:rsidP="006A0849">
      <w:pPr>
        <w:pStyle w:val="Standard"/>
        <w:numPr>
          <w:ilvl w:val="3"/>
          <w:numId w:val="6"/>
        </w:numPr>
        <w:ind w:left="1701"/>
        <w:jc w:val="both"/>
        <w:rPr>
          <w:rFonts w:ascii="Arial Narrow" w:hAnsi="Arial Narrow" w:cs="Arial Narrow"/>
          <w:sz w:val="22"/>
          <w:szCs w:val="22"/>
          <w:lang w:val="lv-LV"/>
        </w:rPr>
      </w:pPr>
      <w:r w:rsidRPr="00E32642">
        <w:rPr>
          <w:rFonts w:ascii="Arial Narrow" w:hAnsi="Arial Narrow" w:cs="Arial Narrow"/>
          <w:sz w:val="22"/>
          <w:szCs w:val="22"/>
          <w:lang w:val="lv-LV"/>
        </w:rPr>
        <w:t>projekta pieteikuma saturs atbilst šī nolikuma 4. punktā noteiktajām prasībām;</w:t>
      </w:r>
    </w:p>
    <w:p w14:paraId="43A1DAD1" w14:textId="77777777" w:rsidR="0012019C" w:rsidRPr="00216AF3" w:rsidRDefault="0012019C" w:rsidP="006A0849">
      <w:pPr>
        <w:pStyle w:val="Standard"/>
        <w:numPr>
          <w:ilvl w:val="3"/>
          <w:numId w:val="6"/>
        </w:numPr>
        <w:ind w:left="1701"/>
        <w:jc w:val="both"/>
        <w:rPr>
          <w:rFonts w:ascii="Arial Narrow" w:hAnsi="Arial Narrow" w:cs="Arial Narrow"/>
          <w:sz w:val="22"/>
          <w:szCs w:val="22"/>
          <w:lang w:val="lv-LV"/>
        </w:rPr>
      </w:pPr>
      <w:r w:rsidRPr="00216AF3">
        <w:rPr>
          <w:rFonts w:ascii="Arial Narrow" w:hAnsi="Arial Narrow"/>
          <w:sz w:val="22"/>
          <w:szCs w:val="22"/>
          <w:lang w:val="lv-LV"/>
        </w:rPr>
        <w:t xml:space="preserve">projekta apraksts ir skaidri saprotams un liecina par </w:t>
      </w:r>
      <w:r w:rsidRPr="00216AF3">
        <w:rPr>
          <w:rFonts w:ascii="Arial Narrow" w:hAnsi="Arial Narrow" w:cs="Arial Narrow"/>
          <w:sz w:val="22"/>
          <w:szCs w:val="22"/>
          <w:lang w:val="lv-LV"/>
        </w:rPr>
        <w:t>kvalitatīvu iecerētā realizāciju (ir skaidri formulēta ideja un strukturēti izklāstīta realizācijas gaita);</w:t>
      </w:r>
    </w:p>
    <w:p w14:paraId="33545347" w14:textId="77777777" w:rsidR="0012019C" w:rsidRPr="00216AF3" w:rsidRDefault="0012019C" w:rsidP="006A0849">
      <w:pPr>
        <w:pStyle w:val="Standard"/>
        <w:numPr>
          <w:ilvl w:val="3"/>
          <w:numId w:val="6"/>
        </w:numPr>
        <w:ind w:left="1701"/>
        <w:jc w:val="both"/>
        <w:rPr>
          <w:rFonts w:ascii="Arial Narrow" w:hAnsi="Arial Narrow" w:cs="Arial Narrow"/>
          <w:sz w:val="22"/>
          <w:szCs w:val="22"/>
          <w:lang w:val="lv-LV"/>
        </w:rPr>
      </w:pPr>
      <w:r w:rsidRPr="00216AF3">
        <w:rPr>
          <w:rFonts w:ascii="Arial Narrow" w:hAnsi="Arial Narrow" w:cs="Arial Narrow"/>
          <w:sz w:val="22"/>
          <w:szCs w:val="22"/>
          <w:lang w:val="lv-LV"/>
        </w:rPr>
        <w:t>projekta pieteikuma tāmes precizitāte un pamatotība (</w:t>
      </w:r>
      <w:r w:rsidR="003E5B79" w:rsidRPr="00216AF3">
        <w:rPr>
          <w:rFonts w:ascii="Arial Narrow" w:hAnsi="Arial Narrow" w:cs="Arial Narrow"/>
          <w:sz w:val="22"/>
          <w:szCs w:val="22"/>
          <w:lang w:val="lv-LV"/>
        </w:rPr>
        <w:t>tāme ir aritmētiski pareiza</w:t>
      </w:r>
      <w:r w:rsidR="003E5B79">
        <w:rPr>
          <w:rFonts w:ascii="Arial Narrow" w:hAnsi="Arial Narrow" w:cs="Arial Narrow"/>
          <w:sz w:val="22"/>
          <w:szCs w:val="22"/>
          <w:lang w:val="lv-LV"/>
        </w:rPr>
        <w:t>,</w:t>
      </w:r>
      <w:r w:rsidR="003E5B79" w:rsidRPr="00216AF3">
        <w:rPr>
          <w:rFonts w:ascii="Arial Narrow" w:hAnsi="Arial Narrow" w:cs="Arial Narrow"/>
          <w:sz w:val="22"/>
          <w:szCs w:val="22"/>
          <w:lang w:val="lv-LV"/>
        </w:rPr>
        <w:t xml:space="preserve"> </w:t>
      </w:r>
      <w:r w:rsidRPr="00216AF3">
        <w:rPr>
          <w:rFonts w:ascii="Arial Narrow" w:hAnsi="Arial Narrow" w:cs="Arial Narrow"/>
          <w:sz w:val="22"/>
          <w:szCs w:val="22"/>
          <w:lang w:val="lv-LV"/>
        </w:rPr>
        <w:t>balstīta uz reālām izmaksām; tāmē nav iekļautas nepamatotas izmaksas, izmaksas nav mākslīgi paaugstinātas un atbilst vidējām izmaksām konkrētajā nozarē; tāme atbilst projekta mērķos un uzdevumos paredzētā veikšanai);</w:t>
      </w:r>
    </w:p>
    <w:p w14:paraId="450B8BFB" w14:textId="77777777" w:rsidR="00061896" w:rsidRPr="00061896" w:rsidRDefault="00061896" w:rsidP="006A0849">
      <w:pPr>
        <w:numPr>
          <w:ilvl w:val="2"/>
          <w:numId w:val="6"/>
        </w:numPr>
        <w:ind w:left="993" w:hanging="567"/>
        <w:jc w:val="both"/>
        <w:rPr>
          <w:rFonts w:ascii="Arial Narrow" w:eastAsia="Times New Roman" w:hAnsi="Arial Narrow" w:cs="Arial Narrow"/>
          <w:bCs/>
          <w:sz w:val="22"/>
          <w:szCs w:val="22"/>
          <w:lang w:val="lv-LV" w:bidi="ar-SA"/>
        </w:rPr>
      </w:pPr>
      <w:r w:rsidRPr="00061896">
        <w:rPr>
          <w:rFonts w:ascii="Arial Narrow" w:eastAsia="Times New Roman" w:hAnsi="Arial Narrow" w:cs="Arial Narrow"/>
          <w:bCs/>
          <w:sz w:val="22"/>
          <w:szCs w:val="22"/>
          <w:lang w:val="lv-LV" w:bidi="ar-SA"/>
        </w:rPr>
        <w:t>projekta pienesums VKKF nozaru jaunrades attīstībā un kultūras mantojuma saglabāša</w:t>
      </w:r>
      <w:r>
        <w:rPr>
          <w:rFonts w:ascii="Arial Narrow" w:eastAsia="Times New Roman" w:hAnsi="Arial Narrow" w:cs="Arial Narrow"/>
          <w:bCs/>
          <w:sz w:val="22"/>
          <w:szCs w:val="22"/>
          <w:lang w:val="lv-LV" w:bidi="ar-SA"/>
        </w:rPr>
        <w:t>nā</w:t>
      </w:r>
      <w:r w:rsidR="00A66F93">
        <w:rPr>
          <w:rFonts w:ascii="Arial Narrow" w:eastAsia="Times New Roman" w:hAnsi="Arial Narrow" w:cs="Arial Narrow"/>
          <w:bCs/>
          <w:sz w:val="22"/>
          <w:szCs w:val="22"/>
          <w:lang w:val="lv-LV" w:bidi="ar-SA"/>
        </w:rPr>
        <w:t xml:space="preserve"> konkursā</w:t>
      </w:r>
      <w:r>
        <w:rPr>
          <w:rFonts w:ascii="Arial Narrow" w:eastAsia="Times New Roman" w:hAnsi="Arial Narrow" w:cs="Arial Narrow"/>
          <w:bCs/>
          <w:sz w:val="22"/>
          <w:szCs w:val="22"/>
          <w:lang w:val="lv-LV" w:bidi="ar-SA"/>
        </w:rPr>
        <w:t xml:space="preserve"> iesniegto projektu kontekstā;</w:t>
      </w:r>
    </w:p>
    <w:p w14:paraId="6705F712" w14:textId="77777777" w:rsidR="0012019C" w:rsidRPr="00216AF3" w:rsidRDefault="0012019C" w:rsidP="006A0849">
      <w:pPr>
        <w:pStyle w:val="Standard"/>
        <w:numPr>
          <w:ilvl w:val="2"/>
          <w:numId w:val="6"/>
        </w:numPr>
        <w:ind w:left="993" w:hanging="567"/>
        <w:jc w:val="both"/>
        <w:rPr>
          <w:rFonts w:ascii="Arial Narrow" w:hAnsi="Arial Narrow" w:cs="Arial Narrow"/>
          <w:bCs/>
          <w:sz w:val="22"/>
          <w:szCs w:val="22"/>
          <w:lang w:val="lv-LV"/>
        </w:rPr>
      </w:pPr>
      <w:r w:rsidRPr="00216AF3">
        <w:rPr>
          <w:rFonts w:ascii="Arial Narrow" w:hAnsi="Arial Narrow" w:cs="Arial Narrow"/>
          <w:bCs/>
          <w:sz w:val="22"/>
          <w:szCs w:val="22"/>
          <w:lang w:val="lv-LV"/>
        </w:rPr>
        <w:t xml:space="preserve">projekta pamatmērķis nav gūt peļņu (projektam ir nekomerciāls raksturs, to īstenojot netiek gūti ieņēmumi vai paredzamie ieņēmumi no saimnieciskās darbības (biļešu ieņēmumi, maksas pakalpojumi u.c. pašu ieņēmumi), nepārsniedz 50% no projekta īstenošanai </w:t>
      </w:r>
      <w:r w:rsidR="006A0849">
        <w:rPr>
          <w:rFonts w:ascii="Arial Narrow" w:hAnsi="Arial Narrow" w:cs="Arial Narrow"/>
          <w:bCs/>
          <w:sz w:val="22"/>
          <w:szCs w:val="22"/>
          <w:lang w:val="lv-LV"/>
        </w:rPr>
        <w:t>kopējām nepieciešamām izmaksām).</w:t>
      </w:r>
    </w:p>
    <w:p w14:paraId="6AE4540A" w14:textId="77777777" w:rsidR="00EF6DF6" w:rsidRPr="00216AF3" w:rsidRDefault="00EF6DF6" w:rsidP="006A0849">
      <w:pPr>
        <w:pStyle w:val="Standard"/>
        <w:tabs>
          <w:tab w:val="left" w:pos="426"/>
        </w:tabs>
        <w:jc w:val="both"/>
        <w:rPr>
          <w:rFonts w:ascii="Arial Narrow" w:hAnsi="Arial Narrow" w:cs="Arial Narrow"/>
          <w:b/>
          <w:bCs/>
          <w:sz w:val="22"/>
          <w:szCs w:val="22"/>
          <w:lang w:val="lv-LV"/>
        </w:rPr>
      </w:pPr>
    </w:p>
    <w:p w14:paraId="5478F00E" w14:textId="77777777" w:rsidR="00421B53" w:rsidRPr="00216AF3" w:rsidRDefault="002F539E" w:rsidP="006A0849">
      <w:pPr>
        <w:pStyle w:val="Standard"/>
        <w:numPr>
          <w:ilvl w:val="0"/>
          <w:numId w:val="6"/>
        </w:numPr>
        <w:ind w:left="426" w:hanging="426"/>
        <w:jc w:val="both"/>
        <w:rPr>
          <w:rFonts w:ascii="Arial Narrow" w:hAnsi="Arial Narrow" w:cs="Arial Narrow"/>
          <w:b/>
          <w:bCs/>
          <w:sz w:val="22"/>
          <w:szCs w:val="22"/>
          <w:lang w:val="lv-LV"/>
        </w:rPr>
      </w:pPr>
      <w:r w:rsidRPr="00216AF3">
        <w:rPr>
          <w:rFonts w:ascii="Arial Narrow" w:hAnsi="Arial Narrow" w:cs="Arial Narrow"/>
          <w:b/>
          <w:bCs/>
          <w:sz w:val="22"/>
          <w:szCs w:val="22"/>
          <w:lang w:val="lv-LV"/>
        </w:rPr>
        <w:t>Projektu izskatīšanas kārtība.</w:t>
      </w:r>
    </w:p>
    <w:p w14:paraId="3E9E1CA2" w14:textId="77777777" w:rsidR="00421B53" w:rsidRPr="00216AF3" w:rsidRDefault="002F539E" w:rsidP="006A0849">
      <w:pPr>
        <w:pStyle w:val="Standard"/>
        <w:numPr>
          <w:ilvl w:val="1"/>
          <w:numId w:val="6"/>
        </w:numPr>
        <w:ind w:left="426" w:hanging="426"/>
        <w:jc w:val="both"/>
        <w:rPr>
          <w:rFonts w:ascii="Arial Narrow" w:hAnsi="Arial Narrow" w:cs="Arial Narrow"/>
          <w:bCs/>
          <w:sz w:val="22"/>
          <w:szCs w:val="22"/>
          <w:lang w:val="lv-LV"/>
        </w:rPr>
      </w:pPr>
      <w:r w:rsidRPr="00216AF3">
        <w:rPr>
          <w:rFonts w:ascii="Arial Narrow" w:hAnsi="Arial Narrow" w:cs="Arial Narrow"/>
          <w:bCs/>
          <w:sz w:val="22"/>
          <w:szCs w:val="22"/>
          <w:lang w:val="lv-LV"/>
        </w:rPr>
        <w:t>Projektu pieteikumus, kuri atbilst konkursa mērķim un nolikuma prasībām, vērtē saskaņā ar projektu vērtēšanas kvalitatīvajiem kritērijiem.</w:t>
      </w:r>
    </w:p>
    <w:p w14:paraId="52BD3AA2" w14:textId="6EF5EA2E" w:rsidR="00421B53" w:rsidRPr="003B5604" w:rsidRDefault="003B5604" w:rsidP="006A0849">
      <w:pPr>
        <w:pStyle w:val="Standard"/>
        <w:numPr>
          <w:ilvl w:val="1"/>
          <w:numId w:val="6"/>
        </w:numPr>
        <w:ind w:left="426" w:hanging="426"/>
        <w:jc w:val="both"/>
        <w:rPr>
          <w:rFonts w:ascii="Arial Narrow" w:hAnsi="Arial Narrow" w:cs="Arial Narrow"/>
          <w:bCs/>
          <w:sz w:val="22"/>
          <w:szCs w:val="22"/>
          <w:lang w:val="lv-LV"/>
        </w:rPr>
      </w:pPr>
      <w:r>
        <w:rPr>
          <w:rFonts w:ascii="Arial Narrow" w:hAnsi="Arial Narrow" w:cs="Arial Narrow"/>
          <w:bCs/>
          <w:sz w:val="22"/>
          <w:szCs w:val="22"/>
          <w:lang w:val="lv-LV"/>
        </w:rPr>
        <w:t>N</w:t>
      </w:r>
      <w:r w:rsidR="00B24C47" w:rsidRPr="003B5604">
        <w:rPr>
          <w:rFonts w:ascii="Arial Narrow" w:hAnsi="Arial Narrow" w:cs="Arial Narrow"/>
          <w:bCs/>
          <w:sz w:val="22"/>
          <w:szCs w:val="22"/>
          <w:lang w:val="lv-LV"/>
        </w:rPr>
        <w:t>ozares ekspertu komisija, izvērtējot katru iesniegto projekta pieteikumu, snie</w:t>
      </w:r>
      <w:r w:rsidR="006A0849">
        <w:rPr>
          <w:rFonts w:ascii="Arial Narrow" w:hAnsi="Arial Narrow" w:cs="Arial Narrow"/>
          <w:bCs/>
          <w:sz w:val="22"/>
          <w:szCs w:val="22"/>
          <w:lang w:val="lv-LV"/>
        </w:rPr>
        <w:t xml:space="preserve">dz atzinumu VKKF padomei par </w:t>
      </w:r>
      <w:r w:rsidR="00B24C47" w:rsidRPr="003B5604">
        <w:rPr>
          <w:rFonts w:ascii="Arial Narrow" w:hAnsi="Arial Narrow" w:cs="Arial Narrow"/>
          <w:bCs/>
          <w:sz w:val="22"/>
          <w:szCs w:val="22"/>
          <w:lang w:val="lv-LV"/>
        </w:rPr>
        <w:t xml:space="preserve">līdzekļu piešķiršanu 1 vai </w:t>
      </w:r>
      <w:r w:rsidR="00E32642" w:rsidRPr="00E32642">
        <w:rPr>
          <w:rFonts w:ascii="Arial Narrow" w:hAnsi="Arial Narrow" w:cs="Arial Narrow"/>
          <w:bCs/>
          <w:sz w:val="22"/>
          <w:szCs w:val="22"/>
          <w:highlight w:val="yellow"/>
          <w:lang w:val="lv-LV"/>
        </w:rPr>
        <w:t xml:space="preserve">2 </w:t>
      </w:r>
      <w:r w:rsidR="00B24C47" w:rsidRPr="00E32642">
        <w:rPr>
          <w:rFonts w:ascii="Arial Narrow" w:hAnsi="Arial Narrow" w:cs="Arial Narrow"/>
          <w:bCs/>
          <w:sz w:val="22"/>
          <w:szCs w:val="22"/>
          <w:highlight w:val="yellow"/>
          <w:lang w:val="lv-LV"/>
        </w:rPr>
        <w:t>gadu</w:t>
      </w:r>
      <w:r w:rsidR="00B24C47" w:rsidRPr="003B5604">
        <w:rPr>
          <w:rFonts w:ascii="Arial Narrow" w:hAnsi="Arial Narrow" w:cs="Arial Narrow"/>
          <w:bCs/>
          <w:sz w:val="22"/>
          <w:szCs w:val="22"/>
          <w:lang w:val="lv-LV"/>
        </w:rPr>
        <w:t xml:space="preserve"> periodam.</w:t>
      </w:r>
    </w:p>
    <w:p w14:paraId="407F3324" w14:textId="77777777" w:rsidR="00421B53" w:rsidRDefault="002F539E" w:rsidP="006A0849">
      <w:pPr>
        <w:pStyle w:val="Standard"/>
        <w:numPr>
          <w:ilvl w:val="1"/>
          <w:numId w:val="6"/>
        </w:numPr>
        <w:ind w:left="426" w:hanging="426"/>
        <w:jc w:val="both"/>
        <w:rPr>
          <w:rFonts w:ascii="Arial Narrow" w:hAnsi="Arial Narrow" w:cs="Arial Narrow"/>
          <w:bCs/>
          <w:sz w:val="22"/>
          <w:szCs w:val="22"/>
          <w:lang w:val="lv-LV"/>
        </w:rPr>
      </w:pPr>
      <w:r w:rsidRPr="00216AF3">
        <w:rPr>
          <w:rFonts w:ascii="Arial Narrow" w:hAnsi="Arial Narrow" w:cs="Arial Narrow"/>
          <w:bCs/>
          <w:sz w:val="22"/>
          <w:szCs w:val="22"/>
          <w:lang w:val="lv-LV"/>
        </w:rPr>
        <w:t>VKKF padome pieņem lēmumu par fonda līdzekļu sadali mērķprogrammā iesniegto projektu īstenošanai.</w:t>
      </w:r>
    </w:p>
    <w:p w14:paraId="6AD9C132" w14:textId="77777777" w:rsidR="00750907" w:rsidRPr="00216AF3" w:rsidRDefault="00750907" w:rsidP="006A0849">
      <w:pPr>
        <w:pStyle w:val="Standard"/>
        <w:ind w:left="426"/>
        <w:jc w:val="both"/>
        <w:rPr>
          <w:rFonts w:ascii="Arial Narrow" w:hAnsi="Arial Narrow" w:cs="Arial Narrow"/>
          <w:bCs/>
          <w:sz w:val="22"/>
          <w:szCs w:val="22"/>
          <w:lang w:val="lv-LV"/>
        </w:rPr>
      </w:pPr>
    </w:p>
    <w:p w14:paraId="3ED58231" w14:textId="77777777" w:rsidR="00421B53" w:rsidRPr="00216AF3" w:rsidRDefault="002F539E" w:rsidP="006A0849">
      <w:pPr>
        <w:pStyle w:val="Standard"/>
        <w:numPr>
          <w:ilvl w:val="0"/>
          <w:numId w:val="6"/>
        </w:numPr>
        <w:ind w:left="425" w:hanging="425"/>
        <w:jc w:val="both"/>
        <w:rPr>
          <w:rFonts w:ascii="Arial Narrow" w:hAnsi="Arial Narrow" w:cs="Arial Narrow"/>
          <w:b/>
          <w:bCs/>
          <w:sz w:val="22"/>
          <w:szCs w:val="22"/>
          <w:lang w:val="lv-LV"/>
        </w:rPr>
      </w:pPr>
      <w:r w:rsidRPr="00216AF3">
        <w:rPr>
          <w:rFonts w:ascii="Arial Narrow" w:hAnsi="Arial Narrow" w:cs="Arial Narrow"/>
          <w:b/>
          <w:bCs/>
          <w:sz w:val="22"/>
          <w:szCs w:val="22"/>
          <w:lang w:val="lv-LV"/>
        </w:rPr>
        <w:t>Projekta pieteicēja tiesības un pienākumi.</w:t>
      </w:r>
    </w:p>
    <w:p w14:paraId="1FF0625A" w14:textId="77777777" w:rsidR="00C155A3" w:rsidRPr="00E32642" w:rsidRDefault="00C155A3" w:rsidP="006A0849">
      <w:pPr>
        <w:pStyle w:val="Standard"/>
        <w:numPr>
          <w:ilvl w:val="1"/>
          <w:numId w:val="6"/>
        </w:numPr>
        <w:ind w:left="426" w:hanging="426"/>
        <w:jc w:val="both"/>
        <w:rPr>
          <w:rFonts w:ascii="Arial Narrow" w:hAnsi="Arial Narrow" w:cs="Arial Narrow"/>
          <w:sz w:val="22"/>
          <w:szCs w:val="22"/>
          <w:lang w:val="lv-LV"/>
        </w:rPr>
      </w:pPr>
      <w:r w:rsidRPr="00E32642">
        <w:rPr>
          <w:rFonts w:ascii="Arial Narrow" w:hAnsi="Arial Narrow" w:cs="Arial Narrow"/>
          <w:sz w:val="22"/>
          <w:lang w:val="lv-LV" w:eastAsia="lv-LV"/>
        </w:rPr>
        <w:t xml:space="preserve">Projekta pieteicējs pēc </w:t>
      </w:r>
      <w:r w:rsidR="008D7A25" w:rsidRPr="00E32642">
        <w:rPr>
          <w:rFonts w:ascii="Arial Narrow" w:hAnsi="Arial Narrow" w:cs="Arial Narrow"/>
          <w:sz w:val="22"/>
          <w:lang w:val="lv-LV" w:eastAsia="lv-LV"/>
        </w:rPr>
        <w:t xml:space="preserve">apstiprinātā konkursa termiņa beigām </w:t>
      </w:r>
      <w:r w:rsidRPr="00E32642">
        <w:rPr>
          <w:rFonts w:ascii="Arial Narrow" w:hAnsi="Arial Narrow" w:cs="Arial Narrow"/>
          <w:sz w:val="22"/>
          <w:lang w:val="lv-LV" w:eastAsia="lv-LV"/>
        </w:rPr>
        <w:t>iesniegtajā projekta pieteikumā nevar veikt izmaiņas.</w:t>
      </w:r>
    </w:p>
    <w:p w14:paraId="63F9D449" w14:textId="77777777" w:rsidR="009128F4" w:rsidRPr="00C155A3" w:rsidRDefault="009128F4" w:rsidP="006A0849">
      <w:pPr>
        <w:pStyle w:val="Standard"/>
        <w:numPr>
          <w:ilvl w:val="1"/>
          <w:numId w:val="6"/>
        </w:numPr>
        <w:ind w:left="426" w:hanging="426"/>
        <w:jc w:val="both"/>
        <w:rPr>
          <w:rFonts w:ascii="Arial Narrow" w:hAnsi="Arial Narrow" w:cs="Arial Narrow"/>
          <w:sz w:val="22"/>
          <w:szCs w:val="22"/>
          <w:lang w:val="lv-LV"/>
        </w:rPr>
      </w:pPr>
      <w:r w:rsidRPr="00C155A3">
        <w:rPr>
          <w:rFonts w:ascii="Arial Narrow" w:hAnsi="Arial Narrow" w:cs="Arial Narrow"/>
          <w:sz w:val="22"/>
          <w:lang w:val="lv-LV" w:eastAsia="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251DA34" w14:textId="77777777" w:rsidR="00C155A3" w:rsidRPr="00C155A3" w:rsidRDefault="009128F4" w:rsidP="006A0849">
      <w:pPr>
        <w:pStyle w:val="Standard"/>
        <w:widowControl w:val="0"/>
        <w:numPr>
          <w:ilvl w:val="1"/>
          <w:numId w:val="6"/>
        </w:numPr>
        <w:ind w:left="426" w:hanging="426"/>
        <w:jc w:val="both"/>
        <w:rPr>
          <w:rFonts w:ascii="Arial Narrow" w:hAnsi="Arial Narrow" w:cs="Arial Narrow"/>
          <w:sz w:val="22"/>
          <w:lang w:val="lv-LV" w:eastAsia="lv-LV"/>
        </w:rPr>
      </w:pPr>
      <w:bookmarkStart w:id="8" w:name="_Hlk148453940"/>
      <w:r w:rsidRPr="00C155A3">
        <w:rPr>
          <w:rFonts w:ascii="Arial Narrow" w:hAnsi="Arial Narrow"/>
          <w:color w:val="000000"/>
          <w:sz w:val="22"/>
          <w:lang w:val="lv-LV"/>
        </w:rPr>
        <w:t>Ja iesniegtais projekts saņem VKKF finansējumu, projekta pieteicējam ir pienākums visos projekta publicitātes un mārketinga materiālos izmantot VKKF logo un visos publiskos paziņojumos (t.sk. sociālos tīklos) ietver</w:t>
      </w:r>
      <w:r w:rsidR="008D7A25">
        <w:rPr>
          <w:rFonts w:ascii="Arial Narrow" w:hAnsi="Arial Narrow"/>
          <w:color w:val="000000"/>
          <w:sz w:val="22"/>
          <w:lang w:val="lv-LV"/>
        </w:rPr>
        <w:t>t</w:t>
      </w:r>
      <w:r w:rsidRPr="00C155A3">
        <w:rPr>
          <w:rFonts w:ascii="Arial Narrow" w:hAnsi="Arial Narrow"/>
          <w:color w:val="000000"/>
          <w:sz w:val="22"/>
          <w:lang w:val="lv-LV"/>
        </w:rPr>
        <w:t xml:space="preserve"> atsauc</w:t>
      </w:r>
      <w:r w:rsidR="008D7A25">
        <w:rPr>
          <w:rFonts w:ascii="Arial Narrow" w:hAnsi="Arial Narrow"/>
          <w:color w:val="000000"/>
          <w:sz w:val="22"/>
          <w:lang w:val="lv-LV"/>
        </w:rPr>
        <w:t>i</w:t>
      </w:r>
      <w:r w:rsidRPr="00C155A3">
        <w:rPr>
          <w:rFonts w:ascii="Arial Narrow" w:hAnsi="Arial Narrow"/>
          <w:color w:val="000000"/>
          <w:sz w:val="22"/>
          <w:lang w:val="lv-LV"/>
        </w:rPr>
        <w:t xml:space="preserve"> uz VKKF kā projekta finansētāju.</w:t>
      </w:r>
    </w:p>
    <w:bookmarkEnd w:id="8"/>
    <w:p w14:paraId="192C9CAA" w14:textId="77777777" w:rsidR="009128F4" w:rsidRPr="00C155A3" w:rsidRDefault="009128F4" w:rsidP="006A0849">
      <w:pPr>
        <w:pStyle w:val="Standard"/>
        <w:widowControl w:val="0"/>
        <w:numPr>
          <w:ilvl w:val="1"/>
          <w:numId w:val="6"/>
        </w:numPr>
        <w:ind w:left="426" w:hanging="426"/>
        <w:jc w:val="both"/>
        <w:rPr>
          <w:rFonts w:ascii="Arial Narrow" w:hAnsi="Arial Narrow" w:cs="Arial Narrow"/>
          <w:sz w:val="22"/>
          <w:lang w:val="lv-LV" w:eastAsia="lv-LV"/>
        </w:rPr>
      </w:pPr>
      <w:r w:rsidRPr="00C155A3">
        <w:rPr>
          <w:rFonts w:ascii="Arial Narrow" w:hAnsi="Arial Narrow" w:cs="Arial Narrow"/>
          <w:sz w:val="22"/>
          <w:lang w:val="lv-LV" w:eastAsia="lv-LV"/>
        </w:rPr>
        <w:t>Persona, kura iesniedz projekta pieteikumu finanšu līdzekļu saņemšanai, ir iepazinusies ar šo Nolikumu un piekrīt visiem projektu konkursa noteikumiem, apņemas ievērot tos pilnībā, uzņemas atbildību par Nolikumā minēto prasību izpildi, kā arī ir atbildīga par projekta pieteikumā norādīto ziņu patiesumu.</w:t>
      </w:r>
    </w:p>
    <w:p w14:paraId="5F82D9D5" w14:textId="77777777" w:rsidR="00421B53" w:rsidRPr="00216AF3" w:rsidRDefault="00421B53" w:rsidP="006A0849">
      <w:pPr>
        <w:pStyle w:val="Standard"/>
        <w:tabs>
          <w:tab w:val="left" w:pos="966"/>
        </w:tabs>
        <w:jc w:val="both"/>
        <w:rPr>
          <w:rFonts w:ascii="Arial Narrow" w:hAnsi="Arial Narrow" w:cs="Arial Narrow"/>
          <w:sz w:val="22"/>
          <w:szCs w:val="22"/>
          <w:lang w:val="lv-LV"/>
        </w:rPr>
      </w:pPr>
    </w:p>
    <w:p w14:paraId="39EBBA70" w14:textId="77777777" w:rsidR="00421B53" w:rsidRPr="00216AF3" w:rsidRDefault="002F539E" w:rsidP="006A0849">
      <w:pPr>
        <w:pStyle w:val="Standard"/>
        <w:numPr>
          <w:ilvl w:val="0"/>
          <w:numId w:val="6"/>
        </w:numPr>
        <w:ind w:left="426" w:hanging="426"/>
        <w:jc w:val="both"/>
        <w:rPr>
          <w:rFonts w:ascii="Arial Narrow" w:hAnsi="Arial Narrow" w:cs="Arial Narrow"/>
          <w:b/>
          <w:bCs/>
          <w:sz w:val="22"/>
          <w:szCs w:val="22"/>
          <w:lang w:val="lv-LV"/>
        </w:rPr>
      </w:pPr>
      <w:r w:rsidRPr="00216AF3">
        <w:rPr>
          <w:rFonts w:ascii="Arial Narrow" w:hAnsi="Arial Narrow" w:cs="Arial Narrow"/>
          <w:b/>
          <w:bCs/>
          <w:sz w:val="22"/>
          <w:szCs w:val="22"/>
          <w:lang w:val="lv-LV"/>
        </w:rPr>
        <w:t>Konkursa rezultāti.</w:t>
      </w:r>
    </w:p>
    <w:p w14:paraId="235C3068" w14:textId="77777777" w:rsidR="00421B53" w:rsidRPr="003269AB" w:rsidRDefault="003269AB" w:rsidP="006A0849">
      <w:pPr>
        <w:pStyle w:val="Standard"/>
        <w:numPr>
          <w:ilvl w:val="1"/>
          <w:numId w:val="6"/>
        </w:numPr>
        <w:ind w:left="426" w:hanging="426"/>
        <w:jc w:val="both"/>
        <w:rPr>
          <w:rFonts w:ascii="Arial Narrow" w:hAnsi="Arial Narrow" w:cs="Arial Narrow"/>
          <w:sz w:val="22"/>
          <w:szCs w:val="22"/>
          <w:lang w:val="lv-LV"/>
        </w:rPr>
      </w:pPr>
      <w:r w:rsidRPr="003269AB">
        <w:rPr>
          <w:rFonts w:ascii="Arial Narrow" w:hAnsi="Arial Narrow" w:cs="Arial Narrow"/>
          <w:sz w:val="22"/>
          <w:szCs w:val="22"/>
          <w:lang w:val="lv-LV" w:eastAsia="lv-LV"/>
        </w:rPr>
        <w:t>Atbildi par konkursa rezultātiem projekta pieteicējam nosūta uz projekta pieteikumā norādīto e-pasta adresi pēc konkursa noslēguma</w:t>
      </w:r>
      <w:r w:rsidR="002F539E" w:rsidRPr="003269AB">
        <w:rPr>
          <w:rFonts w:ascii="Arial Narrow" w:hAnsi="Arial Narrow" w:cs="Arial Narrow"/>
          <w:sz w:val="22"/>
          <w:szCs w:val="22"/>
          <w:lang w:val="lv-LV"/>
        </w:rPr>
        <w:t>.</w:t>
      </w:r>
    </w:p>
    <w:p w14:paraId="22B9D7D4" w14:textId="052B4994" w:rsidR="00421B53" w:rsidRPr="00216AF3" w:rsidRDefault="002F539E" w:rsidP="006A0849">
      <w:pPr>
        <w:pStyle w:val="Standard"/>
        <w:numPr>
          <w:ilvl w:val="1"/>
          <w:numId w:val="6"/>
        </w:numPr>
        <w:ind w:left="426" w:hanging="426"/>
        <w:jc w:val="both"/>
        <w:rPr>
          <w:rFonts w:ascii="Arial Narrow" w:hAnsi="Arial Narrow"/>
          <w:sz w:val="22"/>
          <w:szCs w:val="22"/>
          <w:lang w:val="lv-LV"/>
        </w:rPr>
      </w:pPr>
      <w:r w:rsidRPr="00216AF3">
        <w:rPr>
          <w:rFonts w:ascii="Arial Narrow" w:hAnsi="Arial Narrow" w:cs="Arial Narrow"/>
          <w:sz w:val="22"/>
          <w:szCs w:val="22"/>
          <w:lang w:val="lv-LV"/>
        </w:rPr>
        <w:t xml:space="preserve">Finansēto projektu saraksti tiek publicēti Latvijas Republikas oficiālajā laikrakstā „Latvijas Vēstnesis”, ar tiem var iepazīties arī VKKF mājaslapā </w:t>
      </w:r>
      <w:r w:rsidR="00C155A3">
        <w:rPr>
          <w:rFonts w:ascii="Arial Narrow" w:hAnsi="Arial Narrow" w:cs="Arial Narrow"/>
          <w:sz w:val="22"/>
          <w:szCs w:val="22"/>
          <w:lang w:val="lv-LV"/>
        </w:rPr>
        <w:t>(</w:t>
      </w:r>
      <w:hyperlink r:id="rId10" w:history="1">
        <w:r w:rsidRPr="00216AF3">
          <w:rPr>
            <w:rStyle w:val="Internetlink"/>
            <w:rFonts w:ascii="Arial Narrow" w:hAnsi="Arial Narrow" w:cs="Arial Narrow"/>
            <w:sz w:val="22"/>
            <w:szCs w:val="22"/>
            <w:lang w:val="lv-LV"/>
          </w:rPr>
          <w:t>www.vkkf.lv</w:t>
        </w:r>
      </w:hyperlink>
      <w:r w:rsidR="00C155A3">
        <w:rPr>
          <w:rStyle w:val="Internetlink"/>
          <w:rFonts w:ascii="Arial Narrow" w:hAnsi="Arial Narrow" w:cs="Arial Narrow"/>
          <w:sz w:val="22"/>
          <w:szCs w:val="22"/>
          <w:lang w:val="lv-LV"/>
        </w:rPr>
        <w:t>)</w:t>
      </w:r>
      <w:r w:rsidRPr="00216AF3">
        <w:rPr>
          <w:rFonts w:ascii="Arial Narrow" w:hAnsi="Arial Narrow" w:cs="Arial Narrow"/>
          <w:sz w:val="22"/>
          <w:szCs w:val="22"/>
          <w:lang w:val="lv-LV"/>
        </w:rPr>
        <w:t>.</w:t>
      </w:r>
    </w:p>
    <w:p w14:paraId="4E99B5E2" w14:textId="77777777" w:rsidR="00421B53" w:rsidRPr="00216AF3" w:rsidRDefault="002F539E" w:rsidP="006A0849">
      <w:pPr>
        <w:pStyle w:val="Standard"/>
        <w:numPr>
          <w:ilvl w:val="1"/>
          <w:numId w:val="6"/>
        </w:numPr>
        <w:ind w:left="426" w:hanging="426"/>
        <w:jc w:val="both"/>
        <w:rPr>
          <w:rFonts w:ascii="Arial Narrow" w:hAnsi="Arial Narrow" w:cs="Arial Narrow"/>
          <w:sz w:val="22"/>
          <w:szCs w:val="22"/>
          <w:lang w:val="lv-LV"/>
        </w:rPr>
      </w:pPr>
      <w:r w:rsidRPr="00216AF3">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katram iesniedzējam līguma noslēgšanas termiņš tiek noteikts, ņemot vērā projekta īstenošanas laiku). Ja līgums netiek noslēgts noteiktajā termiņā, VKKF padome var lemt par piešķirtā finansējuma anulēšanu.</w:t>
      </w:r>
    </w:p>
    <w:p w14:paraId="79E37F15" w14:textId="77777777" w:rsidR="00D3711C" w:rsidRPr="003756EA" w:rsidRDefault="00750907" w:rsidP="003756EA">
      <w:pPr>
        <w:pStyle w:val="Heading1"/>
        <w:jc w:val="left"/>
        <w:rPr>
          <w:rFonts w:ascii="Times New Roman" w:eastAsia="Times New Roman" w:hAnsi="Times New Roman" w:cs="Times New Roman"/>
          <w:kern w:val="0"/>
          <w:sz w:val="20"/>
          <w:lang w:eastAsia="lv-LV"/>
        </w:rPr>
        <w:sectPr w:rsidR="00D3711C" w:rsidRPr="003756EA" w:rsidSect="009128F4">
          <w:footerReference w:type="default" r:id="rId11"/>
          <w:pgSz w:w="11906" w:h="16838"/>
          <w:pgMar w:top="851" w:right="707" w:bottom="317" w:left="1701" w:header="720" w:footer="261" w:gutter="0"/>
          <w:cols w:space="720"/>
        </w:sectPr>
      </w:pPr>
      <w:r w:rsidRPr="00B2238A">
        <w:rPr>
          <w:rFonts w:ascii="Times New Roman" w:eastAsia="Times New Roman" w:hAnsi="Times New Roman" w:cs="Times New Roman"/>
          <w:kern w:val="0"/>
          <w:sz w:val="20"/>
          <w:lang w:eastAsia="lv-LV"/>
        </w:rPr>
        <w:t xml:space="preserve"> </w:t>
      </w:r>
    </w:p>
    <w:p w14:paraId="278F3C9F" w14:textId="77777777" w:rsidR="00D3711C" w:rsidRDefault="00D3711C" w:rsidP="00D3711C">
      <w:pPr>
        <w:pStyle w:val="Heading1"/>
        <w:ind w:left="-142" w:right="142"/>
        <w:jc w:val="right"/>
        <w:rPr>
          <w:rFonts w:ascii="Arial Narrow" w:eastAsia="Times New Roman" w:hAnsi="Arial Narrow" w:cs="Times New Roman"/>
          <w:color w:val="7B7B7B"/>
          <w:kern w:val="0"/>
          <w:sz w:val="12"/>
          <w:szCs w:val="12"/>
          <w:lang w:eastAsia="lv-LV"/>
        </w:rPr>
      </w:pPr>
      <w:r>
        <w:rPr>
          <w:rFonts w:ascii="Arial Narrow" w:eastAsia="Times New Roman" w:hAnsi="Arial Narrow" w:cs="Times New Roman"/>
          <w:color w:val="7B7B7B"/>
          <w:kern w:val="0"/>
          <w:sz w:val="12"/>
          <w:szCs w:val="12"/>
          <w:lang w:eastAsia="lv-LV"/>
        </w:rPr>
        <w:t xml:space="preserve">MP “Valstiski nozīmīgi kultūras pasākumi” </w:t>
      </w:r>
    </w:p>
    <w:p w14:paraId="3D155A22" w14:textId="77777777" w:rsidR="00D3711C" w:rsidRDefault="00D3711C" w:rsidP="00D3711C">
      <w:pPr>
        <w:keepNext/>
        <w:widowControl/>
        <w:suppressAutoHyphens w:val="0"/>
        <w:autoSpaceDE w:val="0"/>
        <w:ind w:left="-142" w:right="142"/>
        <w:jc w:val="right"/>
        <w:outlineLvl w:val="0"/>
        <w:rPr>
          <w:rFonts w:ascii="Arial Narrow" w:eastAsia="Times New Roman" w:hAnsi="Arial Narrow" w:cs="Times New Roman"/>
          <w:b/>
          <w:color w:val="7B7B7B"/>
          <w:kern w:val="0"/>
          <w:sz w:val="12"/>
          <w:szCs w:val="12"/>
          <w:lang w:val="lv-LV" w:eastAsia="lv-LV" w:bidi="ar-SA"/>
        </w:rPr>
      </w:pPr>
      <w:r>
        <w:rPr>
          <w:rFonts w:ascii="Arial Narrow" w:eastAsia="Times New Roman" w:hAnsi="Arial Narrow" w:cs="Times New Roman"/>
          <w:b/>
          <w:color w:val="7B7B7B"/>
          <w:kern w:val="0"/>
          <w:sz w:val="12"/>
          <w:szCs w:val="12"/>
          <w:lang w:val="lv-LV" w:eastAsia="lv-LV" w:bidi="ar-SA"/>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D3711C" w:rsidRPr="003E5B79" w14:paraId="76D7FEB5" w14:textId="77777777" w:rsidTr="00D3711C">
        <w:trPr>
          <w:trHeight w:val="315"/>
        </w:trPr>
        <w:tc>
          <w:tcPr>
            <w:tcW w:w="16033" w:type="dxa"/>
            <w:gridSpan w:val="8"/>
            <w:tcBorders>
              <w:top w:val="nil"/>
              <w:left w:val="nil"/>
              <w:bottom w:val="single" w:sz="8" w:space="0" w:color="000000"/>
              <w:right w:val="nil"/>
            </w:tcBorders>
            <w:shd w:val="clear" w:color="auto" w:fill="auto"/>
            <w:noWrap/>
            <w:vAlign w:val="bottom"/>
            <w:hideMark/>
          </w:tcPr>
          <w:p w14:paraId="772F90EE" w14:textId="0ACDCAC0"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xml:space="preserve">Provizoriskā tāme un tās pamatojums </w:t>
            </w:r>
            <w:r w:rsidR="00E32642">
              <w:rPr>
                <w:rFonts w:ascii="Arial Narrow" w:eastAsia="Times New Roman" w:hAnsi="Arial Narrow" w:cs="Calibri"/>
                <w:b/>
                <w:bCs/>
                <w:color w:val="000000"/>
                <w:kern w:val="0"/>
                <w:sz w:val="22"/>
                <w:szCs w:val="22"/>
                <w:lang w:val="lv-LV" w:eastAsia="lv-LV" w:bidi="ar-SA"/>
              </w:rPr>
              <w:t>2026</w:t>
            </w:r>
            <w:r w:rsidR="00B716FE">
              <w:rPr>
                <w:rFonts w:ascii="Arial Narrow" w:eastAsia="Times New Roman" w:hAnsi="Arial Narrow" w:cs="Calibri"/>
                <w:b/>
                <w:bCs/>
                <w:color w:val="000000"/>
                <w:kern w:val="0"/>
                <w:sz w:val="22"/>
                <w:szCs w:val="22"/>
                <w:lang w:val="lv-LV" w:eastAsia="lv-LV" w:bidi="ar-SA"/>
              </w:rPr>
              <w:t xml:space="preserve">. </w:t>
            </w:r>
            <w:r w:rsidRPr="00D3711C">
              <w:rPr>
                <w:rFonts w:ascii="Arial Narrow" w:eastAsia="Times New Roman" w:hAnsi="Arial Narrow" w:cs="Calibri"/>
                <w:b/>
                <w:bCs/>
                <w:color w:val="000000"/>
                <w:kern w:val="0"/>
                <w:sz w:val="22"/>
                <w:szCs w:val="22"/>
                <w:lang w:val="lv-LV" w:eastAsia="lv-LV" w:bidi="ar-SA"/>
              </w:rPr>
              <w:t>gad</w:t>
            </w:r>
            <w:r w:rsidR="00DE5570">
              <w:rPr>
                <w:rFonts w:ascii="Arial Narrow" w:eastAsia="Times New Roman" w:hAnsi="Arial Narrow" w:cs="Calibri"/>
                <w:b/>
                <w:bCs/>
                <w:color w:val="000000"/>
                <w:kern w:val="0"/>
                <w:sz w:val="22"/>
                <w:szCs w:val="22"/>
                <w:lang w:val="lv-LV" w:eastAsia="lv-LV" w:bidi="ar-SA"/>
              </w:rPr>
              <w:t>am</w:t>
            </w:r>
          </w:p>
        </w:tc>
      </w:tr>
      <w:tr w:rsidR="00D3711C" w:rsidRPr="00624CA1" w14:paraId="2FC049F6" w14:textId="77777777" w:rsidTr="00D3711C">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57535685"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Pr>
                <w:rFonts w:ascii="Arial Narrow" w:eastAsia="Times New Roman" w:hAnsi="Arial Narrow" w:cs="Calibri"/>
                <w:color w:val="000000"/>
                <w:kern w:val="0"/>
                <w:sz w:val="22"/>
                <w:szCs w:val="22"/>
                <w:lang w:val="lv-LV" w:eastAsia="lv-LV" w:bidi="ar-SA"/>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332B1465" w14:textId="77777777"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16BA25A2"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Skaidrojums</w:t>
            </w:r>
          </w:p>
          <w:p w14:paraId="7E428181" w14:textId="77777777" w:rsidR="00D3711C" w:rsidRPr="00D3711C" w:rsidRDefault="00D3711C" w:rsidP="00D3711C">
            <w:pPr>
              <w:widowControl/>
              <w:suppressAutoHyphens w:val="0"/>
              <w:autoSpaceDN/>
              <w:jc w:val="center"/>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i/>
                <w:color w:val="000000"/>
                <w:kern w:val="0"/>
                <w:sz w:val="16"/>
                <w:szCs w:val="16"/>
                <w:lang w:val="lv-LV" w:eastAsia="lv-LV" w:bidi="ar-SA"/>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86F20E8"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Kopējā projekta summa</w:t>
            </w:r>
          </w:p>
          <w:p w14:paraId="3A4E459D"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p>
          <w:p w14:paraId="67D17000" w14:textId="77777777"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68C29347"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Pašfinansējums</w:t>
            </w:r>
          </w:p>
          <w:p w14:paraId="0B98FE7C"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p>
          <w:p w14:paraId="07679FE9"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p>
          <w:p w14:paraId="2D6E5E59" w14:textId="77777777"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7E2658B7"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Līdzfinansējums</w:t>
            </w:r>
          </w:p>
          <w:p w14:paraId="20266343"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p>
          <w:p w14:paraId="7BBAC1B3"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p>
          <w:p w14:paraId="46A5F15A" w14:textId="77777777"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6728F750" w14:textId="77777777"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Līdzfinansējuma avots</w:t>
            </w:r>
            <w:r w:rsidRPr="00D3711C">
              <w:rPr>
                <w:rFonts w:ascii="Arial Narrow" w:eastAsia="Times New Roman" w:hAnsi="Arial Narrow" w:cs="Calibri"/>
                <w:b/>
                <w:bCs/>
                <w:color w:val="000000"/>
                <w:kern w:val="0"/>
                <w:sz w:val="22"/>
                <w:szCs w:val="22"/>
                <w:lang w:val="lv-LV" w:eastAsia="lv-LV" w:bidi="ar-SA"/>
              </w:rPr>
              <w:br/>
            </w:r>
            <w:r w:rsidRPr="00D3711C">
              <w:rPr>
                <w:rFonts w:ascii="Arial Narrow" w:eastAsia="Times New Roman" w:hAnsi="Arial Narrow" w:cs="Calibri"/>
                <w:i/>
                <w:color w:val="000000"/>
                <w:kern w:val="0"/>
                <w:sz w:val="16"/>
                <w:szCs w:val="16"/>
                <w:lang w:val="lv-LV" w:eastAsia="lv-LV" w:bidi="ar-SA"/>
              </w:rPr>
              <w:t>(papildus</w:t>
            </w:r>
            <w:r w:rsidRPr="00D3711C">
              <w:rPr>
                <w:rFonts w:ascii="Arial Narrow" w:eastAsia="Times New Roman" w:hAnsi="Arial Narrow" w:cs="Calibri"/>
                <w:i/>
                <w:color w:val="000000"/>
                <w:kern w:val="0"/>
                <w:sz w:val="16"/>
                <w:szCs w:val="16"/>
                <w:lang w:val="lv-LV" w:eastAsia="lv-LV" w:bidi="ar-SA"/>
              </w:rPr>
              <w:br/>
              <w:t>norādīt –</w:t>
            </w:r>
            <w:r w:rsidRPr="00D3711C">
              <w:rPr>
                <w:rFonts w:ascii="Arial Narrow" w:eastAsia="Times New Roman" w:hAnsi="Arial Narrow" w:cs="Calibri"/>
                <w:i/>
                <w:color w:val="000000"/>
                <w:kern w:val="0"/>
                <w:sz w:val="16"/>
                <w:szCs w:val="16"/>
                <w:lang w:val="lv-LV" w:eastAsia="lv-LV" w:bidi="ar-SA"/>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9A4AE4D"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Pieprasīts</w:t>
            </w:r>
          </w:p>
          <w:p w14:paraId="2DBF8B94" w14:textId="77777777" w:rsid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mērķprogrammas projektu konkursā</w:t>
            </w:r>
          </w:p>
          <w:p w14:paraId="285A6ACF" w14:textId="77777777" w:rsidR="00D3711C" w:rsidRPr="00D3711C" w:rsidRDefault="00D3711C" w:rsidP="00D3711C">
            <w:pPr>
              <w:widowControl/>
              <w:suppressAutoHyphens w:val="0"/>
              <w:autoSpaceDN/>
              <w:jc w:val="center"/>
              <w:textAlignment w:val="auto"/>
              <w:rPr>
                <w:rFonts w:ascii="Arial Narrow" w:eastAsia="Times New Roman" w:hAnsi="Arial Narrow" w:cs="Calibri"/>
                <w:b/>
                <w:bCs/>
                <w:color w:val="000000"/>
                <w:kern w:val="0"/>
                <w:sz w:val="22"/>
                <w:szCs w:val="22"/>
                <w:lang w:val="lv-LV" w:eastAsia="lv-LV" w:bidi="ar-SA"/>
              </w:rPr>
            </w:pPr>
            <w:r>
              <w:rPr>
                <w:rFonts w:ascii="Arial Narrow" w:eastAsia="Times New Roman" w:hAnsi="Arial Narrow" w:cs="Calibri"/>
                <w:b/>
                <w:bCs/>
                <w:color w:val="000000"/>
                <w:kern w:val="0"/>
                <w:sz w:val="22"/>
                <w:szCs w:val="22"/>
                <w:lang w:val="lv-LV" w:eastAsia="lv-LV" w:bidi="ar-SA"/>
              </w:rPr>
              <w:t>EUR</w:t>
            </w:r>
          </w:p>
        </w:tc>
      </w:tr>
      <w:tr w:rsidR="00D3711C" w:rsidRPr="00D3711C" w14:paraId="3C3F443C" w14:textId="77777777" w:rsidTr="00D3711C">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7EE23622"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3241" w:type="dxa"/>
            <w:tcBorders>
              <w:top w:val="single" w:sz="4" w:space="0" w:color="auto"/>
              <w:left w:val="nil"/>
              <w:bottom w:val="nil"/>
              <w:right w:val="single" w:sz="8" w:space="0" w:color="000000"/>
            </w:tcBorders>
            <w:shd w:val="clear" w:color="000000" w:fill="FFFFFF"/>
            <w:hideMark/>
          </w:tcPr>
          <w:p w14:paraId="4743B967"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Kopā</w:t>
            </w:r>
          </w:p>
        </w:tc>
        <w:tc>
          <w:tcPr>
            <w:tcW w:w="2287" w:type="dxa"/>
            <w:tcBorders>
              <w:top w:val="single" w:sz="4" w:space="0" w:color="auto"/>
              <w:left w:val="nil"/>
              <w:bottom w:val="nil"/>
              <w:right w:val="single" w:sz="8" w:space="0" w:color="000000"/>
            </w:tcBorders>
            <w:shd w:val="clear" w:color="000000" w:fill="FFFFFF"/>
            <w:hideMark/>
          </w:tcPr>
          <w:p w14:paraId="0C2C726C"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single" w:sz="4" w:space="0" w:color="auto"/>
              <w:left w:val="nil"/>
              <w:bottom w:val="nil"/>
              <w:right w:val="single" w:sz="8" w:space="0" w:color="000000"/>
            </w:tcBorders>
            <w:shd w:val="clear" w:color="000000" w:fill="FFFFFF"/>
            <w:hideMark/>
          </w:tcPr>
          <w:p w14:paraId="202E5016"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9" w:name="RANGE!D6"/>
            <w:r w:rsidRPr="00D3711C">
              <w:rPr>
                <w:rFonts w:ascii="Arial Narrow" w:eastAsia="Times New Roman" w:hAnsi="Arial Narrow" w:cs="Calibri"/>
                <w:b/>
                <w:bCs/>
                <w:color w:val="000000"/>
                <w:kern w:val="0"/>
                <w:sz w:val="22"/>
                <w:szCs w:val="22"/>
                <w:lang w:val="lv-LV" w:eastAsia="lv-LV" w:bidi="ar-SA"/>
              </w:rPr>
              <w:t> </w:t>
            </w:r>
            <w:bookmarkEnd w:id="9"/>
          </w:p>
        </w:tc>
        <w:tc>
          <w:tcPr>
            <w:tcW w:w="1590" w:type="dxa"/>
            <w:tcBorders>
              <w:top w:val="single" w:sz="4" w:space="0" w:color="auto"/>
              <w:left w:val="nil"/>
              <w:bottom w:val="nil"/>
              <w:right w:val="single" w:sz="8" w:space="0" w:color="000000"/>
            </w:tcBorders>
            <w:shd w:val="clear" w:color="000000" w:fill="FFFFFF"/>
            <w:hideMark/>
          </w:tcPr>
          <w:p w14:paraId="2BC30DF9"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0" w:name="RANGE!E6"/>
            <w:r w:rsidRPr="00D3711C">
              <w:rPr>
                <w:rFonts w:ascii="Arial Narrow" w:eastAsia="Times New Roman" w:hAnsi="Arial Narrow" w:cs="Calibri"/>
                <w:b/>
                <w:bCs/>
                <w:color w:val="000000"/>
                <w:kern w:val="0"/>
                <w:sz w:val="22"/>
                <w:szCs w:val="22"/>
                <w:lang w:val="lv-LV" w:eastAsia="lv-LV" w:bidi="ar-SA"/>
              </w:rPr>
              <w:t> </w:t>
            </w:r>
            <w:bookmarkEnd w:id="10"/>
          </w:p>
        </w:tc>
        <w:tc>
          <w:tcPr>
            <w:tcW w:w="1630" w:type="dxa"/>
            <w:tcBorders>
              <w:top w:val="single" w:sz="4" w:space="0" w:color="auto"/>
              <w:left w:val="nil"/>
              <w:bottom w:val="nil"/>
              <w:right w:val="single" w:sz="8" w:space="0" w:color="000000"/>
            </w:tcBorders>
            <w:shd w:val="clear" w:color="000000" w:fill="FFFFFF"/>
            <w:hideMark/>
          </w:tcPr>
          <w:p w14:paraId="74FBC2D9"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1" w:name="RANGE!F6"/>
            <w:r w:rsidRPr="00D3711C">
              <w:rPr>
                <w:rFonts w:ascii="Arial Narrow" w:eastAsia="Times New Roman" w:hAnsi="Arial Narrow" w:cs="Calibri"/>
                <w:b/>
                <w:bCs/>
                <w:color w:val="000000"/>
                <w:kern w:val="0"/>
                <w:sz w:val="22"/>
                <w:szCs w:val="22"/>
                <w:lang w:val="lv-LV" w:eastAsia="lv-LV" w:bidi="ar-SA"/>
              </w:rPr>
              <w:t> </w:t>
            </w:r>
            <w:bookmarkEnd w:id="11"/>
          </w:p>
        </w:tc>
        <w:tc>
          <w:tcPr>
            <w:tcW w:w="2592" w:type="dxa"/>
            <w:tcBorders>
              <w:top w:val="single" w:sz="4" w:space="0" w:color="auto"/>
              <w:left w:val="nil"/>
              <w:bottom w:val="nil"/>
              <w:right w:val="single" w:sz="8" w:space="0" w:color="000000"/>
            </w:tcBorders>
            <w:shd w:val="clear" w:color="000000" w:fill="FFFFFF"/>
            <w:hideMark/>
          </w:tcPr>
          <w:p w14:paraId="796F0447"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2126" w:type="dxa"/>
            <w:tcBorders>
              <w:top w:val="single" w:sz="4" w:space="0" w:color="auto"/>
              <w:left w:val="nil"/>
              <w:bottom w:val="nil"/>
              <w:right w:val="single" w:sz="8" w:space="0" w:color="000000"/>
            </w:tcBorders>
            <w:shd w:val="clear" w:color="000000" w:fill="FFFFFF"/>
            <w:hideMark/>
          </w:tcPr>
          <w:p w14:paraId="330404F7"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2" w:name="RANGE!H6"/>
            <w:r w:rsidRPr="00D3711C">
              <w:rPr>
                <w:rFonts w:ascii="Arial Narrow" w:eastAsia="Times New Roman" w:hAnsi="Arial Narrow" w:cs="Calibri"/>
                <w:b/>
                <w:bCs/>
                <w:color w:val="000000"/>
                <w:kern w:val="0"/>
                <w:sz w:val="22"/>
                <w:szCs w:val="22"/>
                <w:lang w:val="lv-LV" w:eastAsia="lv-LV" w:bidi="ar-SA"/>
              </w:rPr>
              <w:t> </w:t>
            </w:r>
            <w:bookmarkEnd w:id="12"/>
          </w:p>
        </w:tc>
      </w:tr>
      <w:tr w:rsidR="00D3711C" w:rsidRPr="00624CA1" w14:paraId="04363D9F" w14:textId="77777777" w:rsidTr="00D3711C">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22976BB"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3" w:name="RANGE!A7"/>
            <w:r w:rsidRPr="00D3711C">
              <w:rPr>
                <w:rFonts w:ascii="Arial Narrow" w:eastAsia="Times New Roman" w:hAnsi="Arial Narrow" w:cs="Calibri"/>
                <w:b/>
                <w:bCs/>
                <w:color w:val="000000"/>
                <w:kern w:val="0"/>
                <w:sz w:val="22"/>
                <w:szCs w:val="22"/>
                <w:lang w:val="lv-LV" w:eastAsia="lv-LV" w:bidi="ar-SA"/>
              </w:rPr>
              <w:t>1.</w:t>
            </w:r>
            <w:bookmarkEnd w:id="13"/>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6BBCC1F7"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4" w:name="RANGE!B7"/>
            <w:r w:rsidRPr="00D3711C">
              <w:rPr>
                <w:rFonts w:ascii="Arial Narrow" w:eastAsia="Times New Roman" w:hAnsi="Arial Narrow" w:cs="Calibri"/>
                <w:b/>
                <w:bCs/>
                <w:color w:val="000000"/>
                <w:kern w:val="0"/>
                <w:sz w:val="22"/>
                <w:szCs w:val="22"/>
                <w:lang w:val="lv-LV" w:eastAsia="lv-LV" w:bidi="ar-SA"/>
              </w:rPr>
              <w:t>Atlīdzības izmaksas (t.sk. darba alga, autoratlīdzība, nodokļi)</w:t>
            </w:r>
            <w:bookmarkEnd w:id="14"/>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36A1F5C"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5" w:name="RANGE!C7"/>
            <w:r w:rsidRPr="00D3711C">
              <w:rPr>
                <w:rFonts w:ascii="Arial Narrow" w:eastAsia="Times New Roman" w:hAnsi="Arial Narrow" w:cs="Calibri"/>
                <w:b/>
                <w:bCs/>
                <w:color w:val="000000"/>
                <w:kern w:val="0"/>
                <w:sz w:val="22"/>
                <w:szCs w:val="22"/>
                <w:lang w:val="lv-LV" w:eastAsia="lv-LV" w:bidi="ar-SA"/>
              </w:rPr>
              <w:t> </w:t>
            </w:r>
            <w:bookmarkEnd w:id="15"/>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941E55C"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6" w:name="RANGE!D7"/>
            <w:r w:rsidRPr="00D3711C">
              <w:rPr>
                <w:rFonts w:ascii="Arial Narrow" w:eastAsia="Times New Roman" w:hAnsi="Arial Narrow" w:cs="Calibri"/>
                <w:b/>
                <w:bCs/>
                <w:color w:val="000000"/>
                <w:kern w:val="0"/>
                <w:sz w:val="22"/>
                <w:szCs w:val="22"/>
                <w:lang w:val="lv-LV" w:eastAsia="lv-LV" w:bidi="ar-SA"/>
              </w:rPr>
              <w:t> </w:t>
            </w:r>
            <w:bookmarkEnd w:id="16"/>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08EB90"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7" w:name="RANGE!E7"/>
            <w:r w:rsidRPr="00D3711C">
              <w:rPr>
                <w:rFonts w:ascii="Arial Narrow" w:eastAsia="Times New Roman" w:hAnsi="Arial Narrow" w:cs="Calibri"/>
                <w:b/>
                <w:bCs/>
                <w:color w:val="000000"/>
                <w:kern w:val="0"/>
                <w:sz w:val="22"/>
                <w:szCs w:val="22"/>
                <w:lang w:val="lv-LV" w:eastAsia="lv-LV" w:bidi="ar-SA"/>
              </w:rPr>
              <w:t> </w:t>
            </w:r>
            <w:bookmarkEnd w:id="17"/>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141D7CC"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8" w:name="RANGE!F7"/>
            <w:r w:rsidRPr="00D3711C">
              <w:rPr>
                <w:rFonts w:ascii="Arial Narrow" w:eastAsia="Times New Roman" w:hAnsi="Arial Narrow" w:cs="Calibri"/>
                <w:b/>
                <w:bCs/>
                <w:color w:val="000000"/>
                <w:kern w:val="0"/>
                <w:sz w:val="22"/>
                <w:szCs w:val="22"/>
                <w:lang w:val="lv-LV" w:eastAsia="lv-LV" w:bidi="ar-SA"/>
              </w:rPr>
              <w:t> </w:t>
            </w:r>
            <w:bookmarkEnd w:id="18"/>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56005079"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19" w:name="RANGE!G7"/>
            <w:r w:rsidRPr="00D3711C">
              <w:rPr>
                <w:rFonts w:ascii="Arial Narrow" w:eastAsia="Times New Roman" w:hAnsi="Arial Narrow" w:cs="Calibri"/>
                <w:b/>
                <w:bCs/>
                <w:color w:val="000000"/>
                <w:kern w:val="0"/>
                <w:sz w:val="22"/>
                <w:szCs w:val="22"/>
                <w:lang w:val="lv-LV" w:eastAsia="lv-LV" w:bidi="ar-SA"/>
              </w:rPr>
              <w:t> </w:t>
            </w:r>
            <w:bookmarkEnd w:id="19"/>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51C27F8"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20" w:name="RANGE!H7"/>
            <w:r w:rsidRPr="00D3711C">
              <w:rPr>
                <w:rFonts w:ascii="Arial Narrow" w:eastAsia="Times New Roman" w:hAnsi="Arial Narrow" w:cs="Calibri"/>
                <w:b/>
                <w:bCs/>
                <w:color w:val="000000"/>
                <w:kern w:val="0"/>
                <w:sz w:val="22"/>
                <w:szCs w:val="22"/>
                <w:lang w:val="lv-LV" w:eastAsia="lv-LV" w:bidi="ar-SA"/>
              </w:rPr>
              <w:t> </w:t>
            </w:r>
            <w:bookmarkEnd w:id="20"/>
          </w:p>
        </w:tc>
      </w:tr>
      <w:tr w:rsidR="00D3711C" w:rsidRPr="00D3711C" w14:paraId="4B3EB48E" w14:textId="77777777" w:rsidTr="00D3711C">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2FE6BF26"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1.1.</w:t>
            </w:r>
          </w:p>
        </w:tc>
        <w:tc>
          <w:tcPr>
            <w:tcW w:w="3241" w:type="dxa"/>
            <w:tcBorders>
              <w:top w:val="nil"/>
              <w:left w:val="nil"/>
              <w:bottom w:val="single" w:sz="4" w:space="0" w:color="auto"/>
              <w:right w:val="single" w:sz="4" w:space="0" w:color="auto"/>
            </w:tcBorders>
            <w:shd w:val="clear" w:color="auto" w:fill="auto"/>
            <w:hideMark/>
          </w:tcPr>
          <w:p w14:paraId="423FEC19"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w:t>
            </w:r>
          </w:p>
        </w:tc>
        <w:tc>
          <w:tcPr>
            <w:tcW w:w="2287" w:type="dxa"/>
            <w:tcBorders>
              <w:top w:val="nil"/>
              <w:left w:val="nil"/>
              <w:bottom w:val="single" w:sz="4" w:space="0" w:color="auto"/>
              <w:right w:val="single" w:sz="4" w:space="0" w:color="auto"/>
            </w:tcBorders>
            <w:shd w:val="clear" w:color="auto" w:fill="auto"/>
            <w:noWrap/>
            <w:hideMark/>
          </w:tcPr>
          <w:p w14:paraId="29514603"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nil"/>
              <w:left w:val="nil"/>
              <w:bottom w:val="single" w:sz="4" w:space="0" w:color="auto"/>
              <w:right w:val="single" w:sz="4" w:space="0" w:color="auto"/>
            </w:tcBorders>
            <w:shd w:val="clear" w:color="auto" w:fill="auto"/>
            <w:noWrap/>
            <w:hideMark/>
          </w:tcPr>
          <w:p w14:paraId="2DF7AD25"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590" w:type="dxa"/>
            <w:tcBorders>
              <w:top w:val="nil"/>
              <w:left w:val="nil"/>
              <w:bottom w:val="single" w:sz="4" w:space="0" w:color="auto"/>
              <w:right w:val="single" w:sz="4" w:space="0" w:color="auto"/>
            </w:tcBorders>
            <w:shd w:val="clear" w:color="auto" w:fill="auto"/>
            <w:noWrap/>
            <w:hideMark/>
          </w:tcPr>
          <w:p w14:paraId="11BA25EF"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630" w:type="dxa"/>
            <w:tcBorders>
              <w:top w:val="nil"/>
              <w:left w:val="nil"/>
              <w:bottom w:val="single" w:sz="4" w:space="0" w:color="auto"/>
              <w:right w:val="single" w:sz="4" w:space="0" w:color="auto"/>
            </w:tcBorders>
            <w:shd w:val="clear" w:color="auto" w:fill="auto"/>
            <w:noWrap/>
            <w:hideMark/>
          </w:tcPr>
          <w:p w14:paraId="2D4DEBDC"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592" w:type="dxa"/>
            <w:tcBorders>
              <w:top w:val="nil"/>
              <w:left w:val="nil"/>
              <w:bottom w:val="single" w:sz="4" w:space="0" w:color="auto"/>
              <w:right w:val="single" w:sz="4" w:space="0" w:color="auto"/>
            </w:tcBorders>
            <w:shd w:val="clear" w:color="auto" w:fill="auto"/>
            <w:noWrap/>
            <w:hideMark/>
          </w:tcPr>
          <w:p w14:paraId="215E2CF1"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126" w:type="dxa"/>
            <w:tcBorders>
              <w:top w:val="nil"/>
              <w:left w:val="nil"/>
              <w:bottom w:val="single" w:sz="4" w:space="0" w:color="auto"/>
              <w:right w:val="single" w:sz="4" w:space="0" w:color="auto"/>
            </w:tcBorders>
            <w:shd w:val="clear" w:color="auto" w:fill="auto"/>
            <w:noWrap/>
            <w:hideMark/>
          </w:tcPr>
          <w:p w14:paraId="34EEE11C"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r>
      <w:tr w:rsidR="00D3711C" w:rsidRPr="00D3711C" w14:paraId="061C355C" w14:textId="77777777" w:rsidTr="00D3711C">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FA18D11"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1.2.</w:t>
            </w:r>
          </w:p>
        </w:tc>
        <w:tc>
          <w:tcPr>
            <w:tcW w:w="3241" w:type="dxa"/>
            <w:tcBorders>
              <w:top w:val="nil"/>
              <w:left w:val="nil"/>
              <w:bottom w:val="single" w:sz="4" w:space="0" w:color="auto"/>
              <w:right w:val="single" w:sz="4" w:space="0" w:color="auto"/>
            </w:tcBorders>
            <w:shd w:val="clear" w:color="auto" w:fill="auto"/>
            <w:hideMark/>
          </w:tcPr>
          <w:p w14:paraId="33ADAB14"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w:t>
            </w:r>
          </w:p>
        </w:tc>
        <w:tc>
          <w:tcPr>
            <w:tcW w:w="2287" w:type="dxa"/>
            <w:tcBorders>
              <w:top w:val="nil"/>
              <w:left w:val="nil"/>
              <w:bottom w:val="single" w:sz="4" w:space="0" w:color="auto"/>
              <w:right w:val="single" w:sz="4" w:space="0" w:color="auto"/>
            </w:tcBorders>
            <w:shd w:val="clear" w:color="auto" w:fill="auto"/>
            <w:noWrap/>
            <w:hideMark/>
          </w:tcPr>
          <w:p w14:paraId="2888F94E"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nil"/>
              <w:left w:val="nil"/>
              <w:bottom w:val="single" w:sz="4" w:space="0" w:color="auto"/>
              <w:right w:val="single" w:sz="4" w:space="0" w:color="auto"/>
            </w:tcBorders>
            <w:shd w:val="clear" w:color="auto" w:fill="auto"/>
            <w:noWrap/>
            <w:hideMark/>
          </w:tcPr>
          <w:p w14:paraId="29D0F36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590" w:type="dxa"/>
            <w:tcBorders>
              <w:top w:val="nil"/>
              <w:left w:val="nil"/>
              <w:bottom w:val="single" w:sz="4" w:space="0" w:color="auto"/>
              <w:right w:val="single" w:sz="4" w:space="0" w:color="auto"/>
            </w:tcBorders>
            <w:shd w:val="clear" w:color="auto" w:fill="auto"/>
            <w:noWrap/>
            <w:hideMark/>
          </w:tcPr>
          <w:p w14:paraId="5016E753"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630" w:type="dxa"/>
            <w:tcBorders>
              <w:top w:val="nil"/>
              <w:left w:val="nil"/>
              <w:bottom w:val="single" w:sz="4" w:space="0" w:color="auto"/>
              <w:right w:val="single" w:sz="4" w:space="0" w:color="auto"/>
            </w:tcBorders>
            <w:shd w:val="clear" w:color="auto" w:fill="auto"/>
            <w:noWrap/>
            <w:hideMark/>
          </w:tcPr>
          <w:p w14:paraId="19B52F60"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592" w:type="dxa"/>
            <w:tcBorders>
              <w:top w:val="nil"/>
              <w:left w:val="nil"/>
              <w:bottom w:val="single" w:sz="4" w:space="0" w:color="auto"/>
              <w:right w:val="single" w:sz="4" w:space="0" w:color="auto"/>
            </w:tcBorders>
            <w:shd w:val="clear" w:color="auto" w:fill="auto"/>
            <w:noWrap/>
            <w:hideMark/>
          </w:tcPr>
          <w:p w14:paraId="56E72FA5"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126" w:type="dxa"/>
            <w:tcBorders>
              <w:top w:val="nil"/>
              <w:left w:val="nil"/>
              <w:bottom w:val="single" w:sz="4" w:space="0" w:color="auto"/>
              <w:right w:val="single" w:sz="4" w:space="0" w:color="auto"/>
            </w:tcBorders>
            <w:shd w:val="clear" w:color="auto" w:fill="auto"/>
            <w:noWrap/>
            <w:hideMark/>
          </w:tcPr>
          <w:p w14:paraId="7E1BA880"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r>
      <w:tr w:rsidR="00D3711C" w:rsidRPr="00624CA1" w14:paraId="791D9307" w14:textId="77777777" w:rsidTr="00D3711C">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337AB78"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9B9D20B"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8BBB35C"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3DCA635"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2E108FD"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E227B32"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BDD0A39"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9DE1D7A"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r>
      <w:tr w:rsidR="00D3711C" w:rsidRPr="00D3711C" w14:paraId="2DA81EF9" w14:textId="77777777" w:rsidTr="00D3711C">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E9E7F35"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2.1.</w:t>
            </w:r>
          </w:p>
        </w:tc>
        <w:tc>
          <w:tcPr>
            <w:tcW w:w="3241" w:type="dxa"/>
            <w:tcBorders>
              <w:top w:val="nil"/>
              <w:left w:val="nil"/>
              <w:bottom w:val="single" w:sz="4" w:space="0" w:color="auto"/>
              <w:right w:val="single" w:sz="4" w:space="0" w:color="auto"/>
            </w:tcBorders>
            <w:shd w:val="clear" w:color="auto" w:fill="auto"/>
            <w:hideMark/>
          </w:tcPr>
          <w:p w14:paraId="21830446"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w:t>
            </w:r>
          </w:p>
        </w:tc>
        <w:tc>
          <w:tcPr>
            <w:tcW w:w="2287" w:type="dxa"/>
            <w:tcBorders>
              <w:top w:val="nil"/>
              <w:left w:val="nil"/>
              <w:bottom w:val="single" w:sz="4" w:space="0" w:color="auto"/>
              <w:right w:val="single" w:sz="4" w:space="0" w:color="auto"/>
            </w:tcBorders>
            <w:shd w:val="clear" w:color="auto" w:fill="auto"/>
            <w:noWrap/>
            <w:hideMark/>
          </w:tcPr>
          <w:p w14:paraId="3A47BA30"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nil"/>
              <w:left w:val="nil"/>
              <w:bottom w:val="single" w:sz="4" w:space="0" w:color="auto"/>
              <w:right w:val="single" w:sz="4" w:space="0" w:color="auto"/>
            </w:tcBorders>
            <w:shd w:val="clear" w:color="auto" w:fill="auto"/>
            <w:noWrap/>
            <w:hideMark/>
          </w:tcPr>
          <w:p w14:paraId="6CBE8539"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590" w:type="dxa"/>
            <w:tcBorders>
              <w:top w:val="nil"/>
              <w:left w:val="nil"/>
              <w:bottom w:val="single" w:sz="4" w:space="0" w:color="auto"/>
              <w:right w:val="single" w:sz="4" w:space="0" w:color="auto"/>
            </w:tcBorders>
            <w:shd w:val="clear" w:color="auto" w:fill="auto"/>
            <w:noWrap/>
            <w:hideMark/>
          </w:tcPr>
          <w:p w14:paraId="6409C7F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630" w:type="dxa"/>
            <w:tcBorders>
              <w:top w:val="nil"/>
              <w:left w:val="nil"/>
              <w:bottom w:val="single" w:sz="4" w:space="0" w:color="auto"/>
              <w:right w:val="single" w:sz="4" w:space="0" w:color="auto"/>
            </w:tcBorders>
            <w:shd w:val="clear" w:color="auto" w:fill="auto"/>
            <w:noWrap/>
            <w:hideMark/>
          </w:tcPr>
          <w:p w14:paraId="6649ADC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592" w:type="dxa"/>
            <w:tcBorders>
              <w:top w:val="nil"/>
              <w:left w:val="nil"/>
              <w:bottom w:val="single" w:sz="4" w:space="0" w:color="auto"/>
              <w:right w:val="single" w:sz="4" w:space="0" w:color="auto"/>
            </w:tcBorders>
            <w:shd w:val="clear" w:color="auto" w:fill="auto"/>
            <w:noWrap/>
            <w:hideMark/>
          </w:tcPr>
          <w:p w14:paraId="339D14C5"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126" w:type="dxa"/>
            <w:tcBorders>
              <w:top w:val="nil"/>
              <w:left w:val="nil"/>
              <w:bottom w:val="single" w:sz="4" w:space="0" w:color="auto"/>
              <w:right w:val="single" w:sz="4" w:space="0" w:color="auto"/>
            </w:tcBorders>
            <w:shd w:val="clear" w:color="auto" w:fill="auto"/>
            <w:noWrap/>
            <w:hideMark/>
          </w:tcPr>
          <w:p w14:paraId="2C32A31B"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r>
      <w:tr w:rsidR="00D3711C" w:rsidRPr="00D3711C" w14:paraId="4F76A49E" w14:textId="77777777" w:rsidTr="00D3711C">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25B8F9F8"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2.2.</w:t>
            </w:r>
          </w:p>
        </w:tc>
        <w:tc>
          <w:tcPr>
            <w:tcW w:w="3241" w:type="dxa"/>
            <w:tcBorders>
              <w:top w:val="nil"/>
              <w:left w:val="nil"/>
              <w:bottom w:val="single" w:sz="4" w:space="0" w:color="auto"/>
              <w:right w:val="single" w:sz="4" w:space="0" w:color="auto"/>
            </w:tcBorders>
            <w:shd w:val="clear" w:color="auto" w:fill="auto"/>
            <w:hideMark/>
          </w:tcPr>
          <w:p w14:paraId="445A6BD2"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w:t>
            </w:r>
          </w:p>
        </w:tc>
        <w:tc>
          <w:tcPr>
            <w:tcW w:w="2287" w:type="dxa"/>
            <w:tcBorders>
              <w:top w:val="nil"/>
              <w:left w:val="nil"/>
              <w:bottom w:val="single" w:sz="4" w:space="0" w:color="auto"/>
              <w:right w:val="single" w:sz="4" w:space="0" w:color="auto"/>
            </w:tcBorders>
            <w:shd w:val="clear" w:color="auto" w:fill="auto"/>
            <w:noWrap/>
            <w:hideMark/>
          </w:tcPr>
          <w:p w14:paraId="5BE73120"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nil"/>
              <w:left w:val="nil"/>
              <w:bottom w:val="single" w:sz="4" w:space="0" w:color="auto"/>
              <w:right w:val="single" w:sz="4" w:space="0" w:color="auto"/>
            </w:tcBorders>
            <w:shd w:val="clear" w:color="auto" w:fill="auto"/>
            <w:noWrap/>
            <w:hideMark/>
          </w:tcPr>
          <w:p w14:paraId="4F5490A9"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590" w:type="dxa"/>
            <w:tcBorders>
              <w:top w:val="nil"/>
              <w:left w:val="nil"/>
              <w:bottom w:val="single" w:sz="4" w:space="0" w:color="auto"/>
              <w:right w:val="single" w:sz="4" w:space="0" w:color="auto"/>
            </w:tcBorders>
            <w:shd w:val="clear" w:color="auto" w:fill="auto"/>
            <w:noWrap/>
            <w:hideMark/>
          </w:tcPr>
          <w:p w14:paraId="7A3E7CC8"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630" w:type="dxa"/>
            <w:tcBorders>
              <w:top w:val="nil"/>
              <w:left w:val="nil"/>
              <w:bottom w:val="single" w:sz="4" w:space="0" w:color="auto"/>
              <w:right w:val="single" w:sz="4" w:space="0" w:color="auto"/>
            </w:tcBorders>
            <w:shd w:val="clear" w:color="auto" w:fill="auto"/>
            <w:noWrap/>
            <w:hideMark/>
          </w:tcPr>
          <w:p w14:paraId="4A45F93F"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592" w:type="dxa"/>
            <w:tcBorders>
              <w:top w:val="nil"/>
              <w:left w:val="nil"/>
              <w:bottom w:val="single" w:sz="4" w:space="0" w:color="auto"/>
              <w:right w:val="single" w:sz="4" w:space="0" w:color="auto"/>
            </w:tcBorders>
            <w:shd w:val="clear" w:color="auto" w:fill="auto"/>
            <w:noWrap/>
            <w:hideMark/>
          </w:tcPr>
          <w:p w14:paraId="7977B1A3"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126" w:type="dxa"/>
            <w:tcBorders>
              <w:top w:val="nil"/>
              <w:left w:val="nil"/>
              <w:bottom w:val="single" w:sz="4" w:space="0" w:color="auto"/>
              <w:right w:val="single" w:sz="4" w:space="0" w:color="auto"/>
            </w:tcBorders>
            <w:shd w:val="clear" w:color="auto" w:fill="auto"/>
            <w:noWrap/>
            <w:hideMark/>
          </w:tcPr>
          <w:p w14:paraId="7FE6AC8D"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r>
      <w:tr w:rsidR="00D3711C" w:rsidRPr="00624CA1" w14:paraId="0DBA7E57" w14:textId="77777777" w:rsidTr="00D3711C">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159623EF"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ED35D5"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636F417"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53EC350"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3D7AD4D"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420499F"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45B5531F"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842977D" w14:textId="77777777" w:rsidR="00D3711C" w:rsidRP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r w:rsidRPr="00D3711C">
              <w:rPr>
                <w:rFonts w:ascii="Arial Narrow" w:eastAsia="Times New Roman" w:hAnsi="Arial Narrow" w:cs="Calibri"/>
                <w:b/>
                <w:bCs/>
                <w:color w:val="000000"/>
                <w:kern w:val="0"/>
                <w:sz w:val="22"/>
                <w:szCs w:val="22"/>
                <w:lang w:val="lv-LV" w:eastAsia="lv-LV" w:bidi="ar-SA"/>
              </w:rPr>
              <w:t> </w:t>
            </w:r>
          </w:p>
        </w:tc>
      </w:tr>
      <w:tr w:rsidR="00D3711C" w:rsidRPr="00D3711C" w14:paraId="2CF74D4F" w14:textId="77777777" w:rsidTr="00D3711C">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68D809C"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3.1.</w:t>
            </w:r>
          </w:p>
        </w:tc>
        <w:tc>
          <w:tcPr>
            <w:tcW w:w="3241" w:type="dxa"/>
            <w:tcBorders>
              <w:top w:val="nil"/>
              <w:left w:val="nil"/>
              <w:bottom w:val="single" w:sz="4" w:space="0" w:color="auto"/>
              <w:right w:val="single" w:sz="4" w:space="0" w:color="auto"/>
            </w:tcBorders>
            <w:shd w:val="clear" w:color="auto" w:fill="auto"/>
            <w:hideMark/>
          </w:tcPr>
          <w:p w14:paraId="3D8BB292"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w:t>
            </w:r>
          </w:p>
        </w:tc>
        <w:tc>
          <w:tcPr>
            <w:tcW w:w="2287" w:type="dxa"/>
            <w:tcBorders>
              <w:top w:val="nil"/>
              <w:left w:val="nil"/>
              <w:bottom w:val="single" w:sz="4" w:space="0" w:color="auto"/>
              <w:right w:val="single" w:sz="4" w:space="0" w:color="auto"/>
            </w:tcBorders>
            <w:shd w:val="clear" w:color="auto" w:fill="auto"/>
            <w:noWrap/>
            <w:hideMark/>
          </w:tcPr>
          <w:p w14:paraId="334E52F9"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nil"/>
              <w:left w:val="nil"/>
              <w:bottom w:val="single" w:sz="4" w:space="0" w:color="auto"/>
              <w:right w:val="single" w:sz="4" w:space="0" w:color="auto"/>
            </w:tcBorders>
            <w:shd w:val="clear" w:color="auto" w:fill="auto"/>
            <w:noWrap/>
            <w:hideMark/>
          </w:tcPr>
          <w:p w14:paraId="5ED1DC51"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590" w:type="dxa"/>
            <w:tcBorders>
              <w:top w:val="nil"/>
              <w:left w:val="nil"/>
              <w:bottom w:val="single" w:sz="4" w:space="0" w:color="auto"/>
              <w:right w:val="single" w:sz="4" w:space="0" w:color="auto"/>
            </w:tcBorders>
            <w:shd w:val="clear" w:color="auto" w:fill="auto"/>
            <w:noWrap/>
            <w:hideMark/>
          </w:tcPr>
          <w:p w14:paraId="33FE02AB"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630" w:type="dxa"/>
            <w:tcBorders>
              <w:top w:val="nil"/>
              <w:left w:val="nil"/>
              <w:bottom w:val="single" w:sz="4" w:space="0" w:color="auto"/>
              <w:right w:val="single" w:sz="4" w:space="0" w:color="auto"/>
            </w:tcBorders>
            <w:shd w:val="clear" w:color="auto" w:fill="auto"/>
            <w:noWrap/>
            <w:hideMark/>
          </w:tcPr>
          <w:p w14:paraId="32B91B89"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592" w:type="dxa"/>
            <w:tcBorders>
              <w:top w:val="nil"/>
              <w:left w:val="nil"/>
              <w:bottom w:val="single" w:sz="4" w:space="0" w:color="auto"/>
              <w:right w:val="single" w:sz="4" w:space="0" w:color="auto"/>
            </w:tcBorders>
            <w:shd w:val="clear" w:color="auto" w:fill="auto"/>
            <w:noWrap/>
            <w:hideMark/>
          </w:tcPr>
          <w:p w14:paraId="02622034"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126" w:type="dxa"/>
            <w:tcBorders>
              <w:top w:val="nil"/>
              <w:left w:val="nil"/>
              <w:bottom w:val="single" w:sz="4" w:space="0" w:color="auto"/>
              <w:right w:val="single" w:sz="4" w:space="0" w:color="auto"/>
            </w:tcBorders>
            <w:shd w:val="clear" w:color="auto" w:fill="auto"/>
            <w:noWrap/>
            <w:hideMark/>
          </w:tcPr>
          <w:p w14:paraId="097A1EAB"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r>
      <w:tr w:rsidR="00D3711C" w:rsidRPr="00D3711C" w14:paraId="7B81AEAC" w14:textId="77777777" w:rsidTr="00D3711C">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265D893D"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3.2.</w:t>
            </w:r>
          </w:p>
        </w:tc>
        <w:tc>
          <w:tcPr>
            <w:tcW w:w="3241" w:type="dxa"/>
            <w:tcBorders>
              <w:top w:val="nil"/>
              <w:left w:val="nil"/>
              <w:bottom w:val="single" w:sz="4" w:space="0" w:color="auto"/>
              <w:right w:val="single" w:sz="4" w:space="0" w:color="auto"/>
            </w:tcBorders>
            <w:shd w:val="clear" w:color="auto" w:fill="auto"/>
            <w:hideMark/>
          </w:tcPr>
          <w:p w14:paraId="6D66A091"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w:t>
            </w:r>
          </w:p>
        </w:tc>
        <w:tc>
          <w:tcPr>
            <w:tcW w:w="2287" w:type="dxa"/>
            <w:tcBorders>
              <w:top w:val="nil"/>
              <w:left w:val="nil"/>
              <w:bottom w:val="single" w:sz="4" w:space="0" w:color="auto"/>
              <w:right w:val="single" w:sz="4" w:space="0" w:color="auto"/>
            </w:tcBorders>
            <w:shd w:val="clear" w:color="auto" w:fill="auto"/>
            <w:noWrap/>
            <w:vAlign w:val="bottom"/>
            <w:hideMark/>
          </w:tcPr>
          <w:p w14:paraId="152AD41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701" w:type="dxa"/>
            <w:tcBorders>
              <w:top w:val="nil"/>
              <w:left w:val="nil"/>
              <w:bottom w:val="single" w:sz="4" w:space="0" w:color="auto"/>
              <w:right w:val="single" w:sz="4" w:space="0" w:color="auto"/>
            </w:tcBorders>
            <w:shd w:val="clear" w:color="auto" w:fill="auto"/>
            <w:noWrap/>
            <w:vAlign w:val="bottom"/>
            <w:hideMark/>
          </w:tcPr>
          <w:p w14:paraId="2717973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590" w:type="dxa"/>
            <w:tcBorders>
              <w:top w:val="nil"/>
              <w:left w:val="nil"/>
              <w:bottom w:val="single" w:sz="4" w:space="0" w:color="auto"/>
              <w:right w:val="single" w:sz="4" w:space="0" w:color="auto"/>
            </w:tcBorders>
            <w:shd w:val="clear" w:color="auto" w:fill="auto"/>
            <w:noWrap/>
            <w:vAlign w:val="bottom"/>
            <w:hideMark/>
          </w:tcPr>
          <w:p w14:paraId="4F11653C"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1630" w:type="dxa"/>
            <w:tcBorders>
              <w:top w:val="nil"/>
              <w:left w:val="nil"/>
              <w:bottom w:val="single" w:sz="4" w:space="0" w:color="auto"/>
              <w:right w:val="single" w:sz="4" w:space="0" w:color="auto"/>
            </w:tcBorders>
            <w:shd w:val="clear" w:color="auto" w:fill="auto"/>
            <w:noWrap/>
            <w:vAlign w:val="bottom"/>
            <w:hideMark/>
          </w:tcPr>
          <w:p w14:paraId="69658E7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592" w:type="dxa"/>
            <w:tcBorders>
              <w:top w:val="nil"/>
              <w:left w:val="nil"/>
              <w:bottom w:val="single" w:sz="4" w:space="0" w:color="auto"/>
              <w:right w:val="single" w:sz="4" w:space="0" w:color="auto"/>
            </w:tcBorders>
            <w:shd w:val="clear" w:color="auto" w:fill="auto"/>
            <w:noWrap/>
            <w:vAlign w:val="bottom"/>
            <w:hideMark/>
          </w:tcPr>
          <w:p w14:paraId="7817DCCC"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c>
          <w:tcPr>
            <w:tcW w:w="2126" w:type="dxa"/>
            <w:tcBorders>
              <w:top w:val="nil"/>
              <w:left w:val="nil"/>
              <w:bottom w:val="single" w:sz="4" w:space="0" w:color="auto"/>
              <w:right w:val="single" w:sz="4" w:space="0" w:color="auto"/>
            </w:tcBorders>
            <w:shd w:val="clear" w:color="auto" w:fill="auto"/>
            <w:noWrap/>
            <w:vAlign w:val="bottom"/>
            <w:hideMark/>
          </w:tcPr>
          <w:p w14:paraId="467E6F53"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r w:rsidRPr="00D3711C">
              <w:rPr>
                <w:rFonts w:ascii="Arial Narrow" w:eastAsia="Times New Roman" w:hAnsi="Arial Narrow" w:cs="Calibri"/>
                <w:color w:val="000000"/>
                <w:kern w:val="0"/>
                <w:sz w:val="22"/>
                <w:szCs w:val="22"/>
                <w:lang w:val="lv-LV" w:eastAsia="lv-LV" w:bidi="ar-SA"/>
              </w:rPr>
              <w:t> </w:t>
            </w:r>
          </w:p>
        </w:tc>
      </w:tr>
      <w:tr w:rsidR="00D3711C" w:rsidRPr="00D3711C" w14:paraId="6039A32D" w14:textId="77777777" w:rsidTr="00D3711C">
        <w:trPr>
          <w:trHeight w:val="300"/>
        </w:trPr>
        <w:tc>
          <w:tcPr>
            <w:tcW w:w="866" w:type="dxa"/>
            <w:tcBorders>
              <w:top w:val="nil"/>
              <w:left w:val="nil"/>
              <w:bottom w:val="nil"/>
              <w:right w:val="nil"/>
            </w:tcBorders>
            <w:shd w:val="clear" w:color="auto" w:fill="auto"/>
            <w:noWrap/>
            <w:vAlign w:val="bottom"/>
            <w:hideMark/>
          </w:tcPr>
          <w:p w14:paraId="3916EF6D"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3241" w:type="dxa"/>
            <w:tcBorders>
              <w:top w:val="nil"/>
              <w:left w:val="nil"/>
              <w:bottom w:val="nil"/>
              <w:right w:val="nil"/>
            </w:tcBorders>
            <w:shd w:val="clear" w:color="auto" w:fill="auto"/>
            <w:noWrap/>
            <w:vAlign w:val="bottom"/>
            <w:hideMark/>
          </w:tcPr>
          <w:p w14:paraId="3FEBF4A6"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2287" w:type="dxa"/>
            <w:tcBorders>
              <w:top w:val="nil"/>
              <w:left w:val="nil"/>
              <w:bottom w:val="nil"/>
              <w:right w:val="nil"/>
            </w:tcBorders>
            <w:shd w:val="clear" w:color="auto" w:fill="auto"/>
            <w:noWrap/>
            <w:vAlign w:val="bottom"/>
            <w:hideMark/>
          </w:tcPr>
          <w:p w14:paraId="5A156C27"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1701" w:type="dxa"/>
            <w:tcBorders>
              <w:top w:val="nil"/>
              <w:left w:val="nil"/>
              <w:bottom w:val="nil"/>
              <w:right w:val="nil"/>
            </w:tcBorders>
            <w:shd w:val="clear" w:color="auto" w:fill="auto"/>
            <w:noWrap/>
            <w:vAlign w:val="bottom"/>
            <w:hideMark/>
          </w:tcPr>
          <w:p w14:paraId="02E30AEF"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1590" w:type="dxa"/>
            <w:tcBorders>
              <w:top w:val="nil"/>
              <w:left w:val="nil"/>
              <w:bottom w:val="nil"/>
              <w:right w:val="nil"/>
            </w:tcBorders>
            <w:shd w:val="clear" w:color="auto" w:fill="auto"/>
            <w:noWrap/>
            <w:vAlign w:val="bottom"/>
            <w:hideMark/>
          </w:tcPr>
          <w:p w14:paraId="5B27227A"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1630" w:type="dxa"/>
            <w:tcBorders>
              <w:top w:val="nil"/>
              <w:left w:val="nil"/>
              <w:bottom w:val="nil"/>
              <w:right w:val="nil"/>
            </w:tcBorders>
            <w:shd w:val="clear" w:color="auto" w:fill="auto"/>
            <w:noWrap/>
            <w:vAlign w:val="bottom"/>
            <w:hideMark/>
          </w:tcPr>
          <w:p w14:paraId="0762903F"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2592" w:type="dxa"/>
            <w:tcBorders>
              <w:top w:val="nil"/>
              <w:left w:val="nil"/>
              <w:bottom w:val="nil"/>
              <w:right w:val="nil"/>
            </w:tcBorders>
            <w:shd w:val="clear" w:color="auto" w:fill="auto"/>
            <w:noWrap/>
            <w:vAlign w:val="bottom"/>
            <w:hideMark/>
          </w:tcPr>
          <w:p w14:paraId="6B4476E8"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c>
          <w:tcPr>
            <w:tcW w:w="2126" w:type="dxa"/>
            <w:tcBorders>
              <w:top w:val="nil"/>
              <w:left w:val="nil"/>
              <w:bottom w:val="nil"/>
              <w:right w:val="nil"/>
            </w:tcBorders>
            <w:shd w:val="clear" w:color="auto" w:fill="auto"/>
            <w:noWrap/>
            <w:vAlign w:val="bottom"/>
            <w:hideMark/>
          </w:tcPr>
          <w:p w14:paraId="3C92A10F" w14:textId="77777777" w:rsidR="00D3711C" w:rsidRPr="00D3711C" w:rsidRDefault="00D3711C" w:rsidP="00D3711C">
            <w:pPr>
              <w:widowControl/>
              <w:suppressAutoHyphens w:val="0"/>
              <w:autoSpaceDN/>
              <w:textAlignment w:val="auto"/>
              <w:rPr>
                <w:rFonts w:ascii="Arial Narrow" w:eastAsia="Times New Roman" w:hAnsi="Arial Narrow" w:cs="Calibri"/>
                <w:color w:val="000000"/>
                <w:kern w:val="0"/>
                <w:sz w:val="22"/>
                <w:szCs w:val="22"/>
                <w:lang w:val="lv-LV" w:eastAsia="lv-LV" w:bidi="ar-SA"/>
              </w:rPr>
            </w:pPr>
          </w:p>
        </w:tc>
      </w:tr>
      <w:tr w:rsidR="00D3711C" w:rsidRPr="00D3711C" w14:paraId="1185542C" w14:textId="77777777" w:rsidTr="00D3711C">
        <w:trPr>
          <w:trHeight w:val="330"/>
        </w:trPr>
        <w:tc>
          <w:tcPr>
            <w:tcW w:w="16033" w:type="dxa"/>
            <w:gridSpan w:val="8"/>
            <w:tcBorders>
              <w:top w:val="nil"/>
              <w:left w:val="nil"/>
              <w:bottom w:val="nil"/>
              <w:right w:val="nil"/>
            </w:tcBorders>
            <w:shd w:val="clear" w:color="auto" w:fill="auto"/>
            <w:hideMark/>
          </w:tcPr>
          <w:p w14:paraId="3C4AC8CA" w14:textId="77777777" w:rsidR="00D3711C" w:rsidRDefault="00D3711C"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bookmarkStart w:id="21" w:name="RANGE!A17"/>
            <w:r w:rsidRPr="00D3711C">
              <w:rPr>
                <w:rFonts w:ascii="Arial Narrow" w:eastAsia="Times New Roman" w:hAnsi="Arial Narrow" w:cs="Calibri"/>
                <w:b/>
                <w:bCs/>
                <w:color w:val="000000"/>
                <w:kern w:val="0"/>
                <w:sz w:val="22"/>
                <w:szCs w:val="22"/>
                <w:lang w:val="lv-LV" w:eastAsia="lv-LV" w:bidi="ar-SA"/>
              </w:rPr>
              <w:t>Informācija par iespējamiem ieņēmumiem no projekta īstenošanas (biļešu tirdzniecības u.tml.), ja tādi tiek plānoti:</w:t>
            </w:r>
            <w:bookmarkEnd w:id="21"/>
          </w:p>
          <w:p w14:paraId="1E35D050" w14:textId="77777777" w:rsidR="00674F11" w:rsidRPr="00D3711C" w:rsidRDefault="00674F11" w:rsidP="00D3711C">
            <w:pPr>
              <w:widowControl/>
              <w:suppressAutoHyphens w:val="0"/>
              <w:autoSpaceDN/>
              <w:textAlignment w:val="auto"/>
              <w:rPr>
                <w:rFonts w:ascii="Arial Narrow" w:eastAsia="Times New Roman" w:hAnsi="Arial Narrow" w:cs="Calibri"/>
                <w:b/>
                <w:bCs/>
                <w:color w:val="000000"/>
                <w:kern w:val="0"/>
                <w:sz w:val="22"/>
                <w:szCs w:val="22"/>
                <w:lang w:val="lv-LV" w:eastAsia="lv-LV" w:bidi="ar-SA"/>
              </w:rPr>
            </w:pPr>
          </w:p>
        </w:tc>
      </w:tr>
    </w:tbl>
    <w:p w14:paraId="3D4B36BC" w14:textId="77777777" w:rsidR="00B459FE" w:rsidRPr="00D3711C" w:rsidRDefault="00B459FE" w:rsidP="00674F11">
      <w:pPr>
        <w:pStyle w:val="Standard"/>
        <w:rPr>
          <w:rFonts w:ascii="Arial Narrow" w:hAnsi="Arial Narrow"/>
          <w:sz w:val="22"/>
          <w:szCs w:val="22"/>
          <w:lang w:val="lv-LV"/>
        </w:rPr>
      </w:pPr>
    </w:p>
    <w:sectPr w:rsidR="00B459FE" w:rsidRPr="00D3711C" w:rsidSect="00D3711C">
      <w:pgSz w:w="16838" w:h="11906" w:orient="landscape"/>
      <w:pgMar w:top="1701" w:right="567" w:bottom="849" w:left="317" w:header="720" w:footer="2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70BD6" w14:textId="77777777" w:rsidR="006958B0" w:rsidRDefault="006958B0">
      <w:r>
        <w:separator/>
      </w:r>
    </w:p>
  </w:endnote>
  <w:endnote w:type="continuationSeparator" w:id="0">
    <w:p w14:paraId="75B1B8DE" w14:textId="77777777" w:rsidR="006958B0" w:rsidRDefault="0069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charset w:val="00"/>
    <w:family w:val="roman"/>
    <w:pitch w:val="variable"/>
  </w:font>
  <w:font w:name="DejaVu Sans">
    <w:altName w:val="Times New Roman"/>
    <w:charset w:val="BA"/>
    <w:family w:val="swiss"/>
    <w:pitch w:val="variable"/>
    <w:sig w:usb0="E7002EFF" w:usb1="D200FDFF" w:usb2="0A246029" w:usb3="00000000" w:csb0="000001FF" w:csb1="00000000"/>
  </w:font>
  <w:font w:name="FreeSans">
    <w:altName w:val="Times New Roman"/>
    <w:charset w:val="00"/>
    <w:family w:val="swiss"/>
    <w:pitch w:val="default"/>
  </w:font>
  <w:font w:name="Arial">
    <w:panose1 w:val="020B0604020202020204"/>
    <w:charset w:val="BA"/>
    <w:family w:val="swiss"/>
    <w:pitch w:val="variable"/>
    <w:sig w:usb0="E0002EFF" w:usb1="C000785B" w:usb2="00000009" w:usb3="00000000" w:csb0="000001FF" w:csb1="00000000"/>
  </w:font>
  <w:font w:name="Nimbus Sans L">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F, '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1076858998"/>
      <w:docPartObj>
        <w:docPartGallery w:val="Page Numbers (Bottom of Page)"/>
        <w:docPartUnique/>
      </w:docPartObj>
    </w:sdtPr>
    <w:sdtEndPr>
      <w:rPr>
        <w:noProof/>
      </w:rPr>
    </w:sdtEndPr>
    <w:sdtContent>
      <w:p w14:paraId="0A732E1A" w14:textId="0D6AC9F6" w:rsidR="00674F11" w:rsidRPr="00674F11" w:rsidRDefault="00674F11">
        <w:pPr>
          <w:pStyle w:val="Footer"/>
          <w:jc w:val="right"/>
          <w:rPr>
            <w:rFonts w:ascii="Arial Narrow" w:hAnsi="Arial Narrow"/>
            <w:sz w:val="16"/>
            <w:szCs w:val="16"/>
          </w:rPr>
        </w:pPr>
        <w:r w:rsidRPr="00674F11">
          <w:rPr>
            <w:rFonts w:ascii="Arial Narrow" w:hAnsi="Arial Narrow"/>
            <w:sz w:val="16"/>
            <w:szCs w:val="16"/>
          </w:rPr>
          <w:fldChar w:fldCharType="begin"/>
        </w:r>
        <w:r w:rsidRPr="00674F11">
          <w:rPr>
            <w:rFonts w:ascii="Arial Narrow" w:hAnsi="Arial Narrow"/>
            <w:sz w:val="16"/>
            <w:szCs w:val="16"/>
          </w:rPr>
          <w:instrText xml:space="preserve"> PAGE   \* MERGEFORMAT </w:instrText>
        </w:r>
        <w:r w:rsidRPr="00674F11">
          <w:rPr>
            <w:rFonts w:ascii="Arial Narrow" w:hAnsi="Arial Narrow"/>
            <w:sz w:val="16"/>
            <w:szCs w:val="16"/>
          </w:rPr>
          <w:fldChar w:fldCharType="separate"/>
        </w:r>
        <w:r w:rsidRPr="00674F11">
          <w:rPr>
            <w:rFonts w:ascii="Arial Narrow" w:hAnsi="Arial Narrow"/>
            <w:noProof/>
            <w:sz w:val="16"/>
            <w:szCs w:val="16"/>
          </w:rPr>
          <w:t>2</w:t>
        </w:r>
        <w:r w:rsidRPr="00674F11">
          <w:rPr>
            <w:rFonts w:ascii="Arial Narrow" w:hAnsi="Arial Narrow"/>
            <w:noProof/>
            <w:sz w:val="16"/>
            <w:szCs w:val="16"/>
          </w:rPr>
          <w:fldChar w:fldCharType="end"/>
        </w:r>
      </w:p>
    </w:sdtContent>
  </w:sdt>
  <w:p w14:paraId="09CCB2DE" w14:textId="77777777" w:rsidR="002F539E" w:rsidRDefault="002F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19CF3" w14:textId="77777777" w:rsidR="006958B0" w:rsidRDefault="006958B0">
      <w:r>
        <w:rPr>
          <w:color w:val="000000"/>
        </w:rPr>
        <w:separator/>
      </w:r>
    </w:p>
  </w:footnote>
  <w:footnote w:type="continuationSeparator" w:id="0">
    <w:p w14:paraId="13A2F270" w14:textId="77777777" w:rsidR="006958B0" w:rsidRDefault="0069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C2A"/>
    <w:multiLevelType w:val="multilevel"/>
    <w:tmpl w:val="E65270FC"/>
    <w:styleLink w:val="WW8Num3"/>
    <w:lvl w:ilvl="0">
      <w:start w:val="1"/>
      <w:numFmt w:val="decimal"/>
      <w:lvlText w:val="%1"/>
      <w:lvlJc w:val="righ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3063033"/>
    <w:multiLevelType w:val="multilevel"/>
    <w:tmpl w:val="BF9EAD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06D07718"/>
    <w:multiLevelType w:val="hybridMultilevel"/>
    <w:tmpl w:val="A37A1F6A"/>
    <w:lvl w:ilvl="0" w:tplc="831EBDF4">
      <w:start w:val="1"/>
      <w:numFmt w:val="decimal"/>
      <w:lvlText w:val="%1)"/>
      <w:lvlJc w:val="left"/>
      <w:pPr>
        <w:ind w:left="1080" w:hanging="360"/>
      </w:pPr>
      <w:rPr>
        <w:rFonts w:ascii="Arial Narrow" w:hAnsi="Arial Narrow" w:hint="default"/>
        <w:b/>
        <w:sz w:val="20"/>
        <w:szCs w:val="2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B47C00"/>
    <w:multiLevelType w:val="multilevel"/>
    <w:tmpl w:val="DD84BC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208A9"/>
    <w:multiLevelType w:val="multilevel"/>
    <w:tmpl w:val="F9248B4A"/>
    <w:styleLink w:val="WW8Num2"/>
    <w:lvl w:ilvl="0">
      <w:start w:val="4"/>
      <w:numFmt w:val="decimal"/>
      <w:lvlText w:val="%1."/>
      <w:lvlJc w:val="left"/>
      <w:pPr>
        <w:ind w:left="360" w:hanging="360"/>
      </w:pPr>
      <w:rPr>
        <w:rFonts w:ascii="Arial Narrow" w:hAnsi="Arial Narrow" w:cs="Arial Narrow"/>
        <w:bCs/>
        <w:sz w:val="22"/>
        <w:szCs w:val="22"/>
        <w:lang w:val="lv-LV"/>
      </w:rPr>
    </w:lvl>
    <w:lvl w:ilvl="1">
      <w:start w:val="3"/>
      <w:numFmt w:val="decimal"/>
      <w:lvlText w:val="%1.%2."/>
      <w:lvlJc w:val="left"/>
      <w:pPr>
        <w:ind w:left="502" w:hanging="360"/>
      </w:pPr>
      <w:rPr>
        <w:rFonts w:ascii="Arial Narrow" w:hAnsi="Arial Narrow" w:cs="Arial Narrow"/>
        <w:bCs/>
        <w:sz w:val="22"/>
        <w:szCs w:val="22"/>
        <w:lang w:val="lv-LV"/>
      </w:rPr>
    </w:lvl>
    <w:lvl w:ilvl="2">
      <w:start w:val="1"/>
      <w:numFmt w:val="decimal"/>
      <w:lvlText w:val="%1.%2.%3."/>
      <w:lvlJc w:val="left"/>
      <w:pPr>
        <w:ind w:left="1004" w:hanging="720"/>
      </w:pPr>
      <w:rPr>
        <w:rFonts w:ascii="Arial Narrow" w:hAnsi="Arial Narrow" w:cs="Arial Narrow"/>
        <w:bCs/>
        <w:sz w:val="22"/>
        <w:szCs w:val="22"/>
        <w:lang w:val="lv-LV"/>
      </w:rPr>
    </w:lvl>
    <w:lvl w:ilvl="3">
      <w:start w:val="1"/>
      <w:numFmt w:val="decimal"/>
      <w:lvlText w:val="%1.%2.%3.%4."/>
      <w:lvlJc w:val="left"/>
      <w:pPr>
        <w:ind w:left="1146" w:hanging="720"/>
      </w:pPr>
      <w:rPr>
        <w:rFonts w:ascii="Arial Narrow" w:hAnsi="Arial Narrow" w:cs="Arial Narrow"/>
        <w:bCs/>
        <w:sz w:val="22"/>
        <w:szCs w:val="22"/>
        <w:lang w:val="lv-LV"/>
      </w:rPr>
    </w:lvl>
    <w:lvl w:ilvl="4">
      <w:start w:val="1"/>
      <w:numFmt w:val="decimal"/>
      <w:lvlText w:val="%1.%2.%3.%4.%5."/>
      <w:lvlJc w:val="left"/>
      <w:pPr>
        <w:ind w:left="1648" w:hanging="1080"/>
      </w:pPr>
      <w:rPr>
        <w:rFonts w:ascii="Arial Narrow" w:hAnsi="Arial Narrow" w:cs="Arial Narrow"/>
        <w:bCs/>
        <w:sz w:val="22"/>
        <w:szCs w:val="22"/>
        <w:lang w:val="lv-LV"/>
      </w:rPr>
    </w:lvl>
    <w:lvl w:ilvl="5">
      <w:start w:val="1"/>
      <w:numFmt w:val="decimal"/>
      <w:lvlText w:val="%1.%2.%3.%4.%5.%6."/>
      <w:lvlJc w:val="left"/>
      <w:pPr>
        <w:ind w:left="1790" w:hanging="1080"/>
      </w:pPr>
      <w:rPr>
        <w:rFonts w:ascii="Arial Narrow" w:hAnsi="Arial Narrow" w:cs="Arial Narrow"/>
        <w:bCs/>
        <w:sz w:val="22"/>
        <w:szCs w:val="22"/>
        <w:lang w:val="lv-LV"/>
      </w:rPr>
    </w:lvl>
    <w:lvl w:ilvl="6">
      <w:start w:val="1"/>
      <w:numFmt w:val="decimal"/>
      <w:lvlText w:val="%1.%2.%3.%4.%5.%6.%7."/>
      <w:lvlJc w:val="left"/>
      <w:pPr>
        <w:ind w:left="1932" w:hanging="1080"/>
      </w:pPr>
      <w:rPr>
        <w:rFonts w:ascii="Arial Narrow" w:hAnsi="Arial Narrow" w:cs="Arial Narrow"/>
        <w:bCs/>
        <w:sz w:val="22"/>
        <w:szCs w:val="22"/>
        <w:lang w:val="lv-LV"/>
      </w:rPr>
    </w:lvl>
    <w:lvl w:ilvl="7">
      <w:start w:val="1"/>
      <w:numFmt w:val="decimal"/>
      <w:lvlText w:val="%1.%2.%3.%4.%5.%6.%7.%8."/>
      <w:lvlJc w:val="left"/>
      <w:pPr>
        <w:ind w:left="2434" w:hanging="1440"/>
      </w:pPr>
      <w:rPr>
        <w:rFonts w:ascii="Arial Narrow" w:hAnsi="Arial Narrow" w:cs="Arial Narrow"/>
        <w:bCs/>
        <w:sz w:val="22"/>
        <w:szCs w:val="22"/>
        <w:lang w:val="lv-LV"/>
      </w:rPr>
    </w:lvl>
    <w:lvl w:ilvl="8">
      <w:start w:val="1"/>
      <w:numFmt w:val="decimal"/>
      <w:lvlText w:val="%1.%2.%3.%4.%5.%6.%7.%8.%9."/>
      <w:lvlJc w:val="left"/>
      <w:pPr>
        <w:ind w:left="2576" w:hanging="1440"/>
      </w:pPr>
      <w:rPr>
        <w:rFonts w:ascii="Arial Narrow" w:hAnsi="Arial Narrow" w:cs="Arial Narrow"/>
        <w:bCs/>
        <w:sz w:val="22"/>
        <w:szCs w:val="22"/>
        <w:lang w:val="lv-LV"/>
      </w:rPr>
    </w:lvl>
  </w:abstractNum>
  <w:abstractNum w:abstractNumId="6"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19836DDA"/>
    <w:multiLevelType w:val="multilevel"/>
    <w:tmpl w:val="030C4D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C61C59"/>
    <w:multiLevelType w:val="multilevel"/>
    <w:tmpl w:val="979E2B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A85513"/>
    <w:multiLevelType w:val="hybridMultilevel"/>
    <w:tmpl w:val="52AE37E0"/>
    <w:lvl w:ilvl="0" w:tplc="54826828">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11" w15:restartNumberingAfterBreak="0">
    <w:nsid w:val="34903677"/>
    <w:multiLevelType w:val="multilevel"/>
    <w:tmpl w:val="649E89D0"/>
    <w:styleLink w:val="WW8Num5"/>
    <w:lvl w:ilvl="0">
      <w:start w:val="4"/>
      <w:numFmt w:val="decimal"/>
      <w:lvlText w:val="%1."/>
      <w:lvlJc w:val="left"/>
      <w:pPr>
        <w:ind w:left="450" w:hanging="450"/>
      </w:pPr>
      <w:rPr>
        <w:rFonts w:ascii="Arial Narrow" w:hAnsi="Arial Narrow" w:cs="Arial Narrow"/>
        <w:bCs/>
        <w:iCs/>
        <w:sz w:val="22"/>
        <w:szCs w:val="22"/>
        <w:lang w:val="lv-LV"/>
      </w:rPr>
    </w:lvl>
    <w:lvl w:ilvl="1">
      <w:start w:val="2"/>
      <w:numFmt w:val="decimal"/>
      <w:lvlText w:val="%1.%2."/>
      <w:lvlJc w:val="left"/>
      <w:pPr>
        <w:ind w:left="804" w:hanging="450"/>
      </w:pPr>
      <w:rPr>
        <w:rFonts w:ascii="Arial Narrow" w:hAnsi="Arial Narrow" w:cs="Arial Narrow"/>
        <w:bCs/>
        <w:iCs/>
        <w:sz w:val="22"/>
        <w:szCs w:val="22"/>
        <w:lang w:val="lv-LV"/>
      </w:rPr>
    </w:lvl>
    <w:lvl w:ilvl="2">
      <w:start w:val="2"/>
      <w:numFmt w:val="decimal"/>
      <w:lvlText w:val="%1.%2.%3."/>
      <w:lvlJc w:val="left"/>
      <w:pPr>
        <w:ind w:left="2280" w:hanging="720"/>
      </w:pPr>
      <w:rPr>
        <w:rFonts w:ascii="Arial Narrow" w:hAnsi="Arial Narrow" w:cs="Arial Narrow"/>
        <w:bCs/>
        <w:iCs/>
        <w:sz w:val="22"/>
        <w:szCs w:val="22"/>
        <w:lang w:val="lv-LV"/>
      </w:rPr>
    </w:lvl>
    <w:lvl w:ilvl="3">
      <w:start w:val="1"/>
      <w:numFmt w:val="decimal"/>
      <w:lvlText w:val="%1.%2.%3.%4."/>
      <w:lvlJc w:val="left"/>
      <w:pPr>
        <w:ind w:left="2280" w:hanging="720"/>
      </w:pPr>
      <w:rPr>
        <w:rFonts w:ascii="Arial Narrow" w:hAnsi="Arial Narrow" w:cs="Arial Narrow"/>
        <w:bCs/>
        <w:iCs/>
        <w:sz w:val="22"/>
        <w:szCs w:val="22"/>
        <w:lang w:val="lv-LV"/>
      </w:rPr>
    </w:lvl>
    <w:lvl w:ilvl="4">
      <w:start w:val="1"/>
      <w:numFmt w:val="decimal"/>
      <w:lvlText w:val="%1.%2.%3.%4.%5."/>
      <w:lvlJc w:val="left"/>
      <w:pPr>
        <w:ind w:left="2496" w:hanging="1080"/>
      </w:pPr>
      <w:rPr>
        <w:rFonts w:ascii="Arial Narrow" w:hAnsi="Arial Narrow" w:cs="Arial Narrow"/>
        <w:bCs/>
        <w:iCs/>
        <w:sz w:val="22"/>
        <w:szCs w:val="22"/>
        <w:lang w:val="lv-LV"/>
      </w:rPr>
    </w:lvl>
    <w:lvl w:ilvl="5">
      <w:start w:val="1"/>
      <w:numFmt w:val="decimal"/>
      <w:lvlText w:val="%1.%2.%3.%4.%5.%6."/>
      <w:lvlJc w:val="left"/>
      <w:pPr>
        <w:ind w:left="2850" w:hanging="1080"/>
      </w:pPr>
      <w:rPr>
        <w:rFonts w:ascii="Arial Narrow" w:hAnsi="Arial Narrow" w:cs="Arial Narrow"/>
        <w:bCs/>
        <w:iCs/>
        <w:sz w:val="22"/>
        <w:szCs w:val="22"/>
        <w:lang w:val="lv-LV"/>
      </w:rPr>
    </w:lvl>
    <w:lvl w:ilvl="6">
      <w:start w:val="1"/>
      <w:numFmt w:val="decimal"/>
      <w:lvlText w:val="%1.%2.%3.%4.%5.%6.%7."/>
      <w:lvlJc w:val="left"/>
      <w:pPr>
        <w:ind w:left="3204" w:hanging="1080"/>
      </w:pPr>
      <w:rPr>
        <w:rFonts w:ascii="Arial Narrow" w:hAnsi="Arial Narrow" w:cs="Arial Narrow"/>
        <w:bCs/>
        <w:iCs/>
        <w:sz w:val="22"/>
        <w:szCs w:val="22"/>
        <w:lang w:val="lv-LV"/>
      </w:rPr>
    </w:lvl>
    <w:lvl w:ilvl="7">
      <w:start w:val="1"/>
      <w:numFmt w:val="decimal"/>
      <w:lvlText w:val="%1.%2.%3.%4.%5.%6.%7.%8."/>
      <w:lvlJc w:val="left"/>
      <w:pPr>
        <w:ind w:left="3918" w:hanging="1440"/>
      </w:pPr>
      <w:rPr>
        <w:rFonts w:ascii="Arial Narrow" w:hAnsi="Arial Narrow" w:cs="Arial Narrow"/>
        <w:bCs/>
        <w:iCs/>
        <w:sz w:val="22"/>
        <w:szCs w:val="22"/>
        <w:lang w:val="lv-LV"/>
      </w:rPr>
    </w:lvl>
    <w:lvl w:ilvl="8">
      <w:start w:val="1"/>
      <w:numFmt w:val="decimal"/>
      <w:lvlText w:val="%1.%2.%3.%4.%5.%6.%7.%8.%9."/>
      <w:lvlJc w:val="left"/>
      <w:pPr>
        <w:ind w:left="4272" w:hanging="1440"/>
      </w:pPr>
      <w:rPr>
        <w:rFonts w:ascii="Arial Narrow" w:hAnsi="Arial Narrow" w:cs="Arial Narrow"/>
        <w:bCs/>
        <w:iCs/>
        <w:sz w:val="22"/>
        <w:szCs w:val="22"/>
        <w:lang w:val="lv-LV"/>
      </w:rPr>
    </w:lvl>
  </w:abstractNum>
  <w:abstractNum w:abstractNumId="12"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13" w15:restartNumberingAfterBreak="0">
    <w:nsid w:val="39AC4A48"/>
    <w:multiLevelType w:val="multilevel"/>
    <w:tmpl w:val="C544440E"/>
    <w:lvl w:ilvl="0">
      <w:start w:val="2"/>
      <w:numFmt w:val="decimal"/>
      <w:lvlText w:val="%1."/>
      <w:lvlJc w:val="left"/>
      <w:pPr>
        <w:ind w:left="450" w:hanging="450"/>
      </w:pPr>
      <w:rPr>
        <w:rFonts w:cs="Arial Narrow" w:hint="default"/>
      </w:rPr>
    </w:lvl>
    <w:lvl w:ilvl="1">
      <w:start w:val="2"/>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14" w15:restartNumberingAfterBreak="0">
    <w:nsid w:val="3B2B16FF"/>
    <w:multiLevelType w:val="hybridMultilevel"/>
    <w:tmpl w:val="1C2AE64A"/>
    <w:lvl w:ilvl="0" w:tplc="7BA29BE4">
      <w:start w:val="3"/>
      <w:numFmt w:val="bullet"/>
      <w:lvlText w:val="-"/>
      <w:lvlJc w:val="left"/>
      <w:pPr>
        <w:ind w:left="786" w:hanging="360"/>
      </w:pPr>
      <w:rPr>
        <w:rFonts w:ascii="Arial Narrow" w:eastAsia="Times New Roman" w:hAnsi="Arial Narrow" w:cs="Arial Narro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617D04"/>
    <w:multiLevelType w:val="hybridMultilevel"/>
    <w:tmpl w:val="EE74564A"/>
    <w:lvl w:ilvl="0" w:tplc="D19A802E">
      <w:start w:val="3"/>
      <w:numFmt w:val="bullet"/>
      <w:lvlText w:val="-"/>
      <w:lvlJc w:val="left"/>
      <w:pPr>
        <w:ind w:left="786" w:hanging="360"/>
      </w:pPr>
      <w:rPr>
        <w:rFonts w:ascii="Arial Narrow" w:eastAsia="Times New Roman" w:hAnsi="Arial Narrow" w:cs="Arial Narro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58463B0F"/>
    <w:multiLevelType w:val="multilevel"/>
    <w:tmpl w:val="F84AD6EC"/>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288" w:hanging="719"/>
      </w:pPr>
      <w:rPr>
        <w:b w:val="0"/>
        <w:i w:val="0"/>
      </w:rPr>
    </w:lvl>
    <w:lvl w:ilvl="3">
      <w:start w:val="1"/>
      <w:numFmt w:val="decimal"/>
      <w:lvlText w:val="%1.%2.%3.%4."/>
      <w:lvlJc w:val="left"/>
      <w:pPr>
        <w:ind w:left="128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FD3193"/>
    <w:multiLevelType w:val="multilevel"/>
    <w:tmpl w:val="A8BCB8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sz w:val="22"/>
        <w:szCs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125380"/>
    <w:multiLevelType w:val="multilevel"/>
    <w:tmpl w:val="2FFC21D2"/>
    <w:styleLink w:val="WW8Num8"/>
    <w:lvl w:ilvl="0">
      <w:start w:val="1"/>
      <w:numFmt w:val="decimal"/>
      <w:lvlText w:val="%1)"/>
      <w:lvlJc w:val="left"/>
      <w:pPr>
        <w:ind w:left="927" w:hanging="360"/>
      </w:pPr>
      <w:rPr>
        <w:rFonts w:ascii="Arial Narrow" w:eastAsia="Times New Roman" w:hAnsi="Arial Narrow" w:cs="Arial Narrow"/>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F8E0822"/>
    <w:multiLevelType w:val="multilevel"/>
    <w:tmpl w:val="5B1CC666"/>
    <w:lvl w:ilvl="0">
      <w:start w:val="3"/>
      <w:numFmt w:val="decimal"/>
      <w:lvlText w:val="%1."/>
      <w:lvlJc w:val="left"/>
      <w:pPr>
        <w:ind w:left="495" w:hanging="495"/>
      </w:pPr>
      <w:rPr>
        <w:rFonts w:ascii="Arial Narrow" w:hAnsi="Arial Narrow" w:hint="default"/>
        <w:color w:val="000000"/>
      </w:rPr>
    </w:lvl>
    <w:lvl w:ilvl="1">
      <w:start w:val="2"/>
      <w:numFmt w:val="decimal"/>
      <w:lvlText w:val="%1.%2."/>
      <w:lvlJc w:val="left"/>
      <w:pPr>
        <w:ind w:left="849" w:hanging="495"/>
      </w:pPr>
      <w:rPr>
        <w:rFonts w:ascii="Arial Narrow" w:hAnsi="Arial Narrow" w:hint="default"/>
        <w:color w:val="000000"/>
      </w:rPr>
    </w:lvl>
    <w:lvl w:ilvl="2">
      <w:start w:val="1"/>
      <w:numFmt w:val="decimal"/>
      <w:lvlText w:val="%1.%2.%3."/>
      <w:lvlJc w:val="left"/>
      <w:pPr>
        <w:ind w:left="1004" w:hanging="720"/>
      </w:pPr>
      <w:rPr>
        <w:rFonts w:ascii="Arial Narrow" w:hAnsi="Arial Narrow" w:hint="default"/>
        <w:color w:val="000000"/>
      </w:rPr>
    </w:lvl>
    <w:lvl w:ilvl="3">
      <w:start w:val="1"/>
      <w:numFmt w:val="decimal"/>
      <w:lvlText w:val="%1.%2.%3.%4."/>
      <w:lvlJc w:val="left"/>
      <w:pPr>
        <w:ind w:left="1782" w:hanging="720"/>
      </w:pPr>
      <w:rPr>
        <w:rFonts w:ascii="Arial Narrow" w:hAnsi="Arial Narrow" w:hint="default"/>
        <w:color w:val="000000"/>
      </w:rPr>
    </w:lvl>
    <w:lvl w:ilvl="4">
      <w:start w:val="1"/>
      <w:numFmt w:val="decimal"/>
      <w:lvlText w:val="%1.%2.%3.%4.%5."/>
      <w:lvlJc w:val="left"/>
      <w:pPr>
        <w:ind w:left="2496" w:hanging="1080"/>
      </w:pPr>
      <w:rPr>
        <w:rFonts w:ascii="Arial Narrow" w:hAnsi="Arial Narrow" w:hint="default"/>
        <w:color w:val="000000"/>
      </w:rPr>
    </w:lvl>
    <w:lvl w:ilvl="5">
      <w:start w:val="1"/>
      <w:numFmt w:val="decimal"/>
      <w:lvlText w:val="%1.%2.%3.%4.%5.%6."/>
      <w:lvlJc w:val="left"/>
      <w:pPr>
        <w:ind w:left="2850" w:hanging="1080"/>
      </w:pPr>
      <w:rPr>
        <w:rFonts w:ascii="Arial Narrow" w:hAnsi="Arial Narrow" w:hint="default"/>
        <w:color w:val="000000"/>
      </w:rPr>
    </w:lvl>
    <w:lvl w:ilvl="6">
      <w:start w:val="1"/>
      <w:numFmt w:val="decimal"/>
      <w:lvlText w:val="%1.%2.%3.%4.%5.%6.%7."/>
      <w:lvlJc w:val="left"/>
      <w:pPr>
        <w:ind w:left="3564" w:hanging="1440"/>
      </w:pPr>
      <w:rPr>
        <w:rFonts w:ascii="Arial Narrow" w:hAnsi="Arial Narrow" w:hint="default"/>
        <w:color w:val="000000"/>
      </w:rPr>
    </w:lvl>
    <w:lvl w:ilvl="7">
      <w:start w:val="1"/>
      <w:numFmt w:val="decimal"/>
      <w:lvlText w:val="%1.%2.%3.%4.%5.%6.%7.%8."/>
      <w:lvlJc w:val="left"/>
      <w:pPr>
        <w:ind w:left="3918" w:hanging="1440"/>
      </w:pPr>
      <w:rPr>
        <w:rFonts w:ascii="Arial Narrow" w:hAnsi="Arial Narrow" w:hint="default"/>
        <w:color w:val="000000"/>
      </w:rPr>
    </w:lvl>
    <w:lvl w:ilvl="8">
      <w:start w:val="1"/>
      <w:numFmt w:val="decimal"/>
      <w:lvlText w:val="%1.%2.%3.%4.%5.%6.%7.%8.%9."/>
      <w:lvlJc w:val="left"/>
      <w:pPr>
        <w:ind w:left="4632" w:hanging="1800"/>
      </w:pPr>
      <w:rPr>
        <w:rFonts w:ascii="Arial Narrow" w:hAnsi="Arial Narrow" w:hint="default"/>
        <w:color w:val="000000"/>
      </w:rPr>
    </w:lvl>
  </w:abstractNum>
  <w:abstractNum w:abstractNumId="24" w15:restartNumberingAfterBreak="0">
    <w:nsid w:val="69245BC4"/>
    <w:multiLevelType w:val="multilevel"/>
    <w:tmpl w:val="5F745594"/>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9536FC6"/>
    <w:multiLevelType w:val="multilevel"/>
    <w:tmpl w:val="8A5C6A22"/>
    <w:styleLink w:val="WW8Num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72307B5D"/>
    <w:multiLevelType w:val="multilevel"/>
    <w:tmpl w:val="483C85A4"/>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643A07"/>
    <w:multiLevelType w:val="multilevel"/>
    <w:tmpl w:val="B90A6272"/>
    <w:styleLink w:val="WW8Num1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505010">
    <w:abstractNumId w:val="3"/>
  </w:num>
  <w:num w:numId="2" w16cid:durableId="439374548">
    <w:abstractNumId w:val="5"/>
  </w:num>
  <w:num w:numId="3" w16cid:durableId="1271354904">
    <w:abstractNumId w:val="0"/>
  </w:num>
  <w:num w:numId="4" w16cid:durableId="578446104">
    <w:abstractNumId w:val="24"/>
  </w:num>
  <w:num w:numId="5" w16cid:durableId="1428622974">
    <w:abstractNumId w:val="11"/>
  </w:num>
  <w:num w:numId="6" w16cid:durableId="519709867">
    <w:abstractNumId w:val="12"/>
  </w:num>
  <w:num w:numId="7" w16cid:durableId="2068912656">
    <w:abstractNumId w:val="27"/>
  </w:num>
  <w:num w:numId="8" w16cid:durableId="428813279">
    <w:abstractNumId w:val="22"/>
  </w:num>
  <w:num w:numId="9" w16cid:durableId="1123159565">
    <w:abstractNumId w:val="25"/>
  </w:num>
  <w:num w:numId="10" w16cid:durableId="992877362">
    <w:abstractNumId w:val="28"/>
  </w:num>
  <w:num w:numId="11" w16cid:durableId="2037847502">
    <w:abstractNumId w:val="27"/>
    <w:lvlOverride w:ilvl="0">
      <w:startOverride w:val="1"/>
    </w:lvlOverride>
  </w:num>
  <w:num w:numId="12" w16cid:durableId="569770768">
    <w:abstractNumId w:val="22"/>
    <w:lvlOverride w:ilvl="0">
      <w:startOverride w:val="1"/>
    </w:lvlOverride>
  </w:num>
  <w:num w:numId="13" w16cid:durableId="864632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15234">
    <w:abstractNumId w:val="2"/>
  </w:num>
  <w:num w:numId="15" w16cid:durableId="1969581386">
    <w:abstractNumId w:val="16"/>
  </w:num>
  <w:num w:numId="16" w16cid:durableId="194194135">
    <w:abstractNumId w:val="26"/>
  </w:num>
  <w:num w:numId="17" w16cid:durableId="625430355">
    <w:abstractNumId w:val="20"/>
  </w:num>
  <w:num w:numId="18" w16cid:durableId="1776437349">
    <w:abstractNumId w:val="8"/>
  </w:num>
  <w:num w:numId="19" w16cid:durableId="529688881">
    <w:abstractNumId w:val="21"/>
  </w:num>
  <w:num w:numId="20" w16cid:durableId="1499887582">
    <w:abstractNumId w:val="7"/>
  </w:num>
  <w:num w:numId="21" w16cid:durableId="1067457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7423235">
    <w:abstractNumId w:val="6"/>
  </w:num>
  <w:num w:numId="23" w16cid:durableId="2063747491">
    <w:abstractNumId w:val="19"/>
  </w:num>
  <w:num w:numId="24" w16cid:durableId="1085147574">
    <w:abstractNumId w:val="4"/>
  </w:num>
  <w:num w:numId="25" w16cid:durableId="1172840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558468">
    <w:abstractNumId w:val="23"/>
  </w:num>
  <w:num w:numId="27" w16cid:durableId="1722048396">
    <w:abstractNumId w:val="27"/>
  </w:num>
  <w:num w:numId="28" w16cid:durableId="1355110653">
    <w:abstractNumId w:val="17"/>
  </w:num>
  <w:num w:numId="29" w16cid:durableId="472523394">
    <w:abstractNumId w:val="14"/>
  </w:num>
  <w:num w:numId="30" w16cid:durableId="465590579">
    <w:abstractNumId w:val="9"/>
  </w:num>
  <w:num w:numId="31" w16cid:durableId="1245143162">
    <w:abstractNumId w:val="10"/>
  </w:num>
  <w:num w:numId="32" w16cid:durableId="1958101905">
    <w:abstractNumId w:val="18"/>
  </w:num>
  <w:num w:numId="33" w16cid:durableId="1721203999">
    <w:abstractNumId w:val="0"/>
    <w:lvlOverride w:ilvl="0">
      <w:lvl w:ilvl="0">
        <w:start w:val="1"/>
        <w:numFmt w:val="decimal"/>
        <w:lvlText w:val="%1."/>
        <w:lvlJc w:val="left"/>
        <w:pPr>
          <w:ind w:left="720" w:hanging="720"/>
        </w:pPr>
        <w:rPr>
          <w:rFonts w:ascii="Arial Narrow" w:hAnsi="Arial Narrow" w:cs="Arial Narrow"/>
          <w:b/>
          <w:bCs w:val="0"/>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strike w:val="0"/>
          <w:dstrike w:val="0"/>
          <w:color w:val="000000"/>
          <w:sz w:val="24"/>
          <w:szCs w:val="24"/>
          <w:u w:val="none"/>
          <w:effect w:val="none"/>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34" w16cid:durableId="17484569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720"/>
  <w:hyphenationZone w:val="357"/>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53"/>
    <w:rsid w:val="00016E62"/>
    <w:rsid w:val="000407C3"/>
    <w:rsid w:val="00061896"/>
    <w:rsid w:val="00062DF3"/>
    <w:rsid w:val="00066E29"/>
    <w:rsid w:val="0008414C"/>
    <w:rsid w:val="00085DBE"/>
    <w:rsid w:val="000E796C"/>
    <w:rsid w:val="00116168"/>
    <w:rsid w:val="0012019C"/>
    <w:rsid w:val="00125635"/>
    <w:rsid w:val="0013152B"/>
    <w:rsid w:val="00154942"/>
    <w:rsid w:val="001939C1"/>
    <w:rsid w:val="00197327"/>
    <w:rsid w:val="001B472D"/>
    <w:rsid w:val="001F4DD2"/>
    <w:rsid w:val="0020529C"/>
    <w:rsid w:val="00216AF3"/>
    <w:rsid w:val="00227B5A"/>
    <w:rsid w:val="002341C4"/>
    <w:rsid w:val="0023584E"/>
    <w:rsid w:val="00244ED7"/>
    <w:rsid w:val="0028568E"/>
    <w:rsid w:val="002963AD"/>
    <w:rsid w:val="00297D30"/>
    <w:rsid w:val="002A7266"/>
    <w:rsid w:val="002B1562"/>
    <w:rsid w:val="002E1F5C"/>
    <w:rsid w:val="002F3266"/>
    <w:rsid w:val="002F539E"/>
    <w:rsid w:val="00302211"/>
    <w:rsid w:val="003269AB"/>
    <w:rsid w:val="003552F4"/>
    <w:rsid w:val="0037123B"/>
    <w:rsid w:val="00375201"/>
    <w:rsid w:val="003756EA"/>
    <w:rsid w:val="003851DB"/>
    <w:rsid w:val="00397728"/>
    <w:rsid w:val="003A2781"/>
    <w:rsid w:val="003B5604"/>
    <w:rsid w:val="003D5721"/>
    <w:rsid w:val="003E5B79"/>
    <w:rsid w:val="004217B1"/>
    <w:rsid w:val="00421B53"/>
    <w:rsid w:val="00447579"/>
    <w:rsid w:val="00454F0A"/>
    <w:rsid w:val="00495AC7"/>
    <w:rsid w:val="004B17C7"/>
    <w:rsid w:val="004B3D73"/>
    <w:rsid w:val="004B7AB3"/>
    <w:rsid w:val="004D51B6"/>
    <w:rsid w:val="004F2BB9"/>
    <w:rsid w:val="004F637A"/>
    <w:rsid w:val="00510B04"/>
    <w:rsid w:val="005374A1"/>
    <w:rsid w:val="00554C10"/>
    <w:rsid w:val="00555B5E"/>
    <w:rsid w:val="00556D52"/>
    <w:rsid w:val="00560062"/>
    <w:rsid w:val="005726BC"/>
    <w:rsid w:val="00582B61"/>
    <w:rsid w:val="00586E82"/>
    <w:rsid w:val="005C5B54"/>
    <w:rsid w:val="006108A5"/>
    <w:rsid w:val="00612314"/>
    <w:rsid w:val="006172AF"/>
    <w:rsid w:val="00623CF9"/>
    <w:rsid w:val="00624CA1"/>
    <w:rsid w:val="0064586C"/>
    <w:rsid w:val="0064734E"/>
    <w:rsid w:val="00663DA7"/>
    <w:rsid w:val="00674F11"/>
    <w:rsid w:val="00680E7F"/>
    <w:rsid w:val="006958B0"/>
    <w:rsid w:val="006A0849"/>
    <w:rsid w:val="006B0790"/>
    <w:rsid w:val="006E7DA0"/>
    <w:rsid w:val="0070749C"/>
    <w:rsid w:val="007344B7"/>
    <w:rsid w:val="00747668"/>
    <w:rsid w:val="00750907"/>
    <w:rsid w:val="007634F2"/>
    <w:rsid w:val="0078188E"/>
    <w:rsid w:val="007A7E46"/>
    <w:rsid w:val="007C73D6"/>
    <w:rsid w:val="007D2E1D"/>
    <w:rsid w:val="007E4996"/>
    <w:rsid w:val="007E637C"/>
    <w:rsid w:val="008342D0"/>
    <w:rsid w:val="008451F4"/>
    <w:rsid w:val="00890768"/>
    <w:rsid w:val="008A0AD2"/>
    <w:rsid w:val="008C16A4"/>
    <w:rsid w:val="008D22F1"/>
    <w:rsid w:val="008D7A25"/>
    <w:rsid w:val="0091130C"/>
    <w:rsid w:val="009128F4"/>
    <w:rsid w:val="00935C57"/>
    <w:rsid w:val="0096444C"/>
    <w:rsid w:val="0097167C"/>
    <w:rsid w:val="009A1185"/>
    <w:rsid w:val="009B3096"/>
    <w:rsid w:val="009C627D"/>
    <w:rsid w:val="009D2D0E"/>
    <w:rsid w:val="009E679A"/>
    <w:rsid w:val="009F77FF"/>
    <w:rsid w:val="00A02F62"/>
    <w:rsid w:val="00A14FC5"/>
    <w:rsid w:val="00A34701"/>
    <w:rsid w:val="00A45AF7"/>
    <w:rsid w:val="00A530AD"/>
    <w:rsid w:val="00A66F93"/>
    <w:rsid w:val="00A866AE"/>
    <w:rsid w:val="00AA4144"/>
    <w:rsid w:val="00AC3973"/>
    <w:rsid w:val="00AD276D"/>
    <w:rsid w:val="00AE2508"/>
    <w:rsid w:val="00AE4181"/>
    <w:rsid w:val="00B221CA"/>
    <w:rsid w:val="00B2238A"/>
    <w:rsid w:val="00B23DB2"/>
    <w:rsid w:val="00B24C47"/>
    <w:rsid w:val="00B25513"/>
    <w:rsid w:val="00B3170C"/>
    <w:rsid w:val="00B32756"/>
    <w:rsid w:val="00B412E0"/>
    <w:rsid w:val="00B459FE"/>
    <w:rsid w:val="00B716FE"/>
    <w:rsid w:val="00B773A0"/>
    <w:rsid w:val="00B8657E"/>
    <w:rsid w:val="00BA5344"/>
    <w:rsid w:val="00BD390D"/>
    <w:rsid w:val="00BE6327"/>
    <w:rsid w:val="00BF5A22"/>
    <w:rsid w:val="00C155A3"/>
    <w:rsid w:val="00C15E79"/>
    <w:rsid w:val="00C17770"/>
    <w:rsid w:val="00C40427"/>
    <w:rsid w:val="00C42BE5"/>
    <w:rsid w:val="00C46BAF"/>
    <w:rsid w:val="00C70BE2"/>
    <w:rsid w:val="00C94B6F"/>
    <w:rsid w:val="00CA3411"/>
    <w:rsid w:val="00CB3EC0"/>
    <w:rsid w:val="00CC3C64"/>
    <w:rsid w:val="00D263CA"/>
    <w:rsid w:val="00D3025B"/>
    <w:rsid w:val="00D3711C"/>
    <w:rsid w:val="00D5166A"/>
    <w:rsid w:val="00D64F53"/>
    <w:rsid w:val="00D65448"/>
    <w:rsid w:val="00DA4DC6"/>
    <w:rsid w:val="00DA556C"/>
    <w:rsid w:val="00DB291D"/>
    <w:rsid w:val="00DC25CE"/>
    <w:rsid w:val="00DE5570"/>
    <w:rsid w:val="00DE6029"/>
    <w:rsid w:val="00E32642"/>
    <w:rsid w:val="00E427D2"/>
    <w:rsid w:val="00EB1075"/>
    <w:rsid w:val="00EF6DF6"/>
    <w:rsid w:val="00F21855"/>
    <w:rsid w:val="00F655BF"/>
    <w:rsid w:val="00F8392D"/>
    <w:rsid w:val="00F92C2A"/>
    <w:rsid w:val="00F95997"/>
    <w:rsid w:val="00FB69E4"/>
    <w:rsid w:val="00FE5A1F"/>
    <w:rsid w:val="00FF7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F7C4"/>
  <w15:chartTrackingRefBased/>
  <w15:docId w15:val="{E5D581F5-F832-45D7-84CD-D7D78624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imbus Roman No9 L" w:eastAsia="DejaVu Sans" w:hAnsi="Nimbus Roman No9 L" w:cs="Free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F2"/>
    <w:pPr>
      <w:widowControl w:val="0"/>
      <w:suppressAutoHyphens/>
      <w:autoSpaceDN w:val="0"/>
      <w:textAlignment w:val="baseline"/>
    </w:pPr>
    <w:rPr>
      <w:kern w:val="3"/>
      <w:sz w:val="24"/>
      <w:szCs w:val="24"/>
      <w:lang w:val="en-GB" w:eastAsia="zh-CN" w:bidi="hi-IN"/>
    </w:rPr>
  </w:style>
  <w:style w:type="paragraph" w:styleId="Heading1">
    <w:name w:val="heading 1"/>
    <w:basedOn w:val="Standard"/>
    <w:next w:val="Standard"/>
    <w:pPr>
      <w:keepNext/>
      <w:autoSpaceDE w:val="0"/>
      <w:jc w:val="center"/>
      <w:outlineLvl w:val="0"/>
    </w:pPr>
    <w:rPr>
      <w:rFonts w:ascii="Arial" w:eastAsia="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eastAsia="zh-CN"/>
    </w:rPr>
  </w:style>
  <w:style w:type="paragraph" w:customStyle="1" w:styleId="Heading">
    <w:name w:val="Heading"/>
    <w:basedOn w:val="Standard"/>
    <w:next w:val="Textbody"/>
    <w:pPr>
      <w:keepNext/>
      <w:spacing w:before="240" w:after="120"/>
    </w:pPr>
    <w:rPr>
      <w:rFonts w:ascii="Nimbus Sans L" w:eastAsia="DejaVu Sans" w:hAnsi="Nimbus Sans L"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sz w:val="24"/>
    </w:rPr>
  </w:style>
  <w:style w:type="paragraph" w:styleId="Caption">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customStyle="1" w:styleId="Textbodyindent">
    <w:name w:val="Text body indent"/>
    <w:basedOn w:val="Standard"/>
    <w:pPr>
      <w:autoSpaceDE w:val="0"/>
      <w:jc w:val="both"/>
    </w:pPr>
    <w:rPr>
      <w:rFonts w:ascii="Arial" w:eastAsia="Arial" w:hAnsi="Arial" w:cs="Arial"/>
      <w:sz w:val="22"/>
      <w:lang w:val="en-GB"/>
    </w:rPr>
  </w:style>
  <w:style w:type="paragraph" w:styleId="Footer">
    <w:name w:val="footer"/>
    <w:basedOn w:val="Standard"/>
    <w:uiPriority w:val="99"/>
    <w:pPr>
      <w:autoSpaceDE w:val="0"/>
    </w:pPr>
    <w:rPr>
      <w:rFonts w:ascii="Arial" w:eastAsia="Arial" w:hAnsi="Arial" w:cs="Arial"/>
      <w:sz w:val="24"/>
    </w:rPr>
  </w:style>
  <w:style w:type="paragraph" w:styleId="BalloonText">
    <w:name w:val="Balloon Text"/>
    <w:basedOn w:val="Standard"/>
    <w:rPr>
      <w:rFonts w:ascii="Segoe UI" w:eastAsia="Segoe UI" w:hAnsi="Segoe UI" w:cs="Segoe UI"/>
      <w:sz w:val="18"/>
      <w:szCs w:val="18"/>
    </w:rPr>
  </w:style>
  <w:style w:type="paragraph" w:customStyle="1" w:styleId="Standarduser">
    <w:name w:val="Standard (user)"/>
    <w:pPr>
      <w:suppressAutoHyphens/>
      <w:autoSpaceDN w:val="0"/>
      <w:spacing w:after="200" w:line="276" w:lineRule="auto"/>
      <w:textAlignment w:val="baseline"/>
    </w:pPr>
    <w:rPr>
      <w:rFonts w:ascii="Calibri" w:eastAsia="Calibri" w:hAnsi="Calibri" w:cs="F, 'Times New Roman'"/>
      <w:kern w:val="3"/>
      <w:sz w:val="22"/>
      <w:szCs w:val="22"/>
      <w:lang w:val="lv-LV" w:eastAsia="zh-CN"/>
    </w:rPr>
  </w:style>
  <w:style w:type="paragraph" w:styleId="Revision">
    <w:name w:val="Revision"/>
    <w:pPr>
      <w:suppressAutoHyphens/>
      <w:autoSpaceDN w:val="0"/>
      <w:textAlignment w:val="baseline"/>
    </w:pPr>
    <w:rPr>
      <w:rFonts w:ascii="Times New Roman" w:eastAsia="Times New Roman" w:hAnsi="Times New Roman" w:cs="Times New Roman"/>
      <w:kern w:val="3"/>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eastAsia="Arial Narrow" w:hAnsi="Arial Narrow" w:cs="Arial Narrow"/>
      <w:bCs/>
      <w:sz w:val="22"/>
      <w:szCs w:val="22"/>
      <w:lang w:val="lv-LV"/>
    </w:rPr>
  </w:style>
  <w:style w:type="character" w:customStyle="1" w:styleId="WW8Num3z0">
    <w:name w:val="WW8Num3z0"/>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Arial Narrow" w:eastAsia="Arial Narrow" w:hAnsi="Arial Narrow" w:cs="Arial Narrow"/>
      <w:bCs/>
      <w:iCs/>
      <w:sz w:val="22"/>
      <w:szCs w:val="22"/>
      <w:lang w:val="lv-LV"/>
    </w:rPr>
  </w:style>
  <w:style w:type="character" w:customStyle="1" w:styleId="WW8Num6z0">
    <w:name w:val="WW8Num6z0"/>
    <w:rPr>
      <w:rFonts w:ascii="Arial Narrow" w:eastAsia="Arial Narrow" w:hAnsi="Arial Narrow" w:cs="Arial Narrow"/>
      <w:bCs/>
      <w:color w:val="000000"/>
      <w:sz w:val="22"/>
      <w:szCs w:val="22"/>
      <w:lang w:val="lv-LV"/>
    </w:rPr>
  </w:style>
  <w:style w:type="character" w:customStyle="1" w:styleId="WW8Num7z0">
    <w:name w:val="WW8Num7z0"/>
  </w:style>
  <w:style w:type="character" w:customStyle="1" w:styleId="WW8Num7z1">
    <w:name w:val="WW8Num7z1"/>
    <w:rPr>
      <w:rFonts w:ascii="Arial Narrow" w:eastAsia="Arial Narrow" w:hAnsi="Arial Narrow" w:cs="Arial Narrow"/>
      <w:bCs/>
      <w:sz w:val="22"/>
      <w:szCs w:val="22"/>
      <w:lang w:val="lv-LV"/>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Arial Narrow"/>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Heading1Char">
    <w:name w:val="Heading 1 Char"/>
    <w:rPr>
      <w:rFonts w:ascii="Arial" w:eastAsia="Times New Roman" w:hAnsi="Arial" w:cs="Times New Roman"/>
      <w:b/>
      <w:szCs w:val="20"/>
    </w:rPr>
  </w:style>
  <w:style w:type="character" w:customStyle="1" w:styleId="BodyTextIndentChar">
    <w:name w:val="Body Text Indent Char"/>
    <w:rPr>
      <w:rFonts w:ascii="Arial" w:eastAsia="Times New Roman" w:hAnsi="Arial" w:cs="Times New Roman"/>
      <w:szCs w:val="20"/>
      <w:lang w:val="en-GB"/>
    </w:rPr>
  </w:style>
  <w:style w:type="character" w:customStyle="1" w:styleId="Internetlink">
    <w:name w:val="Internet link"/>
    <w:rPr>
      <w:color w:val="0000FF"/>
      <w:u w:val="single"/>
    </w:rPr>
  </w:style>
  <w:style w:type="character" w:customStyle="1" w:styleId="FooterChar">
    <w:name w:val="Footer Char"/>
    <w:uiPriority w:val="99"/>
    <w:rPr>
      <w:rFonts w:ascii="Arial" w:eastAsia="Times New Roman" w:hAnsi="Arial" w:cs="Times New Roman"/>
      <w:sz w:val="24"/>
      <w:szCs w:val="20"/>
      <w:lang w:val="en-US"/>
    </w:rPr>
  </w:style>
  <w:style w:type="character" w:styleId="PageNumber">
    <w:name w:val="page number"/>
    <w:basedOn w:val="DefaultParagraphFont"/>
  </w:style>
  <w:style w:type="character" w:customStyle="1" w:styleId="BalloonTextChar">
    <w:name w:val="Balloon Text Char"/>
    <w:rPr>
      <w:rFonts w:ascii="Segoe UI" w:eastAsia="Times New Roman" w:hAnsi="Segoe UI" w:cs="Segoe UI"/>
      <w:sz w:val="18"/>
      <w:szCs w:val="18"/>
      <w:lang w:val="en-US"/>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paragraph" w:styleId="Header">
    <w:name w:val="header"/>
    <w:basedOn w:val="Normal"/>
    <w:link w:val="HeaderChar"/>
    <w:uiPriority w:val="99"/>
    <w:unhideWhenUsed/>
    <w:rsid w:val="00510B04"/>
    <w:pPr>
      <w:tabs>
        <w:tab w:val="center" w:pos="4153"/>
        <w:tab w:val="right" w:pos="8306"/>
      </w:tabs>
    </w:pPr>
    <w:rPr>
      <w:rFonts w:cs="Mangal"/>
      <w:szCs w:val="21"/>
    </w:rPr>
  </w:style>
  <w:style w:type="character" w:customStyle="1" w:styleId="HeaderChar">
    <w:name w:val="Header Char"/>
    <w:link w:val="Header"/>
    <w:uiPriority w:val="99"/>
    <w:rsid w:val="00510B04"/>
    <w:rPr>
      <w:rFonts w:cs="Mangal"/>
      <w:kern w:val="3"/>
      <w:sz w:val="24"/>
      <w:szCs w:val="21"/>
      <w:lang w:val="en-GB" w:eastAsia="zh-CN" w:bidi="hi-IN"/>
    </w:rPr>
  </w:style>
  <w:style w:type="character" w:styleId="Hyperlink">
    <w:name w:val="Hyperlink"/>
    <w:uiPriority w:val="99"/>
    <w:unhideWhenUsed/>
    <w:rsid w:val="00D64F53"/>
    <w:rPr>
      <w:color w:val="0563C1"/>
      <w:u w:val="single"/>
    </w:rPr>
  </w:style>
  <w:style w:type="paragraph" w:styleId="ListParagraph">
    <w:name w:val="List Paragraph"/>
    <w:basedOn w:val="Normal"/>
    <w:uiPriority w:val="34"/>
    <w:qFormat/>
    <w:rsid w:val="004217B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51807">
      <w:bodyDiv w:val="1"/>
      <w:marLeft w:val="0"/>
      <w:marRight w:val="0"/>
      <w:marTop w:val="0"/>
      <w:marBottom w:val="0"/>
      <w:divBdr>
        <w:top w:val="none" w:sz="0" w:space="0" w:color="auto"/>
        <w:left w:val="none" w:sz="0" w:space="0" w:color="auto"/>
        <w:bottom w:val="none" w:sz="0" w:space="0" w:color="auto"/>
        <w:right w:val="none" w:sz="0" w:space="0" w:color="auto"/>
      </w:divBdr>
    </w:div>
    <w:div w:id="392167852">
      <w:bodyDiv w:val="1"/>
      <w:marLeft w:val="0"/>
      <w:marRight w:val="0"/>
      <w:marTop w:val="0"/>
      <w:marBottom w:val="0"/>
      <w:divBdr>
        <w:top w:val="none" w:sz="0" w:space="0" w:color="auto"/>
        <w:left w:val="none" w:sz="0" w:space="0" w:color="auto"/>
        <w:bottom w:val="none" w:sz="0" w:space="0" w:color="auto"/>
        <w:right w:val="none" w:sz="0" w:space="0" w:color="auto"/>
      </w:divBdr>
    </w:div>
    <w:div w:id="432555601">
      <w:bodyDiv w:val="1"/>
      <w:marLeft w:val="0"/>
      <w:marRight w:val="0"/>
      <w:marTop w:val="0"/>
      <w:marBottom w:val="0"/>
      <w:divBdr>
        <w:top w:val="none" w:sz="0" w:space="0" w:color="auto"/>
        <w:left w:val="none" w:sz="0" w:space="0" w:color="auto"/>
        <w:bottom w:val="none" w:sz="0" w:space="0" w:color="auto"/>
        <w:right w:val="none" w:sz="0" w:space="0" w:color="auto"/>
      </w:divBdr>
    </w:div>
    <w:div w:id="550655874">
      <w:bodyDiv w:val="1"/>
      <w:marLeft w:val="0"/>
      <w:marRight w:val="0"/>
      <w:marTop w:val="0"/>
      <w:marBottom w:val="0"/>
      <w:divBdr>
        <w:top w:val="none" w:sz="0" w:space="0" w:color="auto"/>
        <w:left w:val="none" w:sz="0" w:space="0" w:color="auto"/>
        <w:bottom w:val="none" w:sz="0" w:space="0" w:color="auto"/>
        <w:right w:val="none" w:sz="0" w:space="0" w:color="auto"/>
      </w:divBdr>
    </w:div>
    <w:div w:id="563182001">
      <w:bodyDiv w:val="1"/>
      <w:marLeft w:val="0"/>
      <w:marRight w:val="0"/>
      <w:marTop w:val="0"/>
      <w:marBottom w:val="0"/>
      <w:divBdr>
        <w:top w:val="none" w:sz="0" w:space="0" w:color="auto"/>
        <w:left w:val="none" w:sz="0" w:space="0" w:color="auto"/>
        <w:bottom w:val="none" w:sz="0" w:space="0" w:color="auto"/>
        <w:right w:val="none" w:sz="0" w:space="0" w:color="auto"/>
      </w:divBdr>
    </w:div>
    <w:div w:id="604652165">
      <w:bodyDiv w:val="1"/>
      <w:marLeft w:val="0"/>
      <w:marRight w:val="0"/>
      <w:marTop w:val="0"/>
      <w:marBottom w:val="0"/>
      <w:divBdr>
        <w:top w:val="none" w:sz="0" w:space="0" w:color="auto"/>
        <w:left w:val="none" w:sz="0" w:space="0" w:color="auto"/>
        <w:bottom w:val="none" w:sz="0" w:space="0" w:color="auto"/>
        <w:right w:val="none" w:sz="0" w:space="0" w:color="auto"/>
      </w:divBdr>
    </w:div>
    <w:div w:id="761218350">
      <w:bodyDiv w:val="1"/>
      <w:marLeft w:val="0"/>
      <w:marRight w:val="0"/>
      <w:marTop w:val="0"/>
      <w:marBottom w:val="0"/>
      <w:divBdr>
        <w:top w:val="none" w:sz="0" w:space="0" w:color="auto"/>
        <w:left w:val="none" w:sz="0" w:space="0" w:color="auto"/>
        <w:bottom w:val="none" w:sz="0" w:space="0" w:color="auto"/>
        <w:right w:val="none" w:sz="0" w:space="0" w:color="auto"/>
      </w:divBdr>
    </w:div>
    <w:div w:id="1255670803">
      <w:bodyDiv w:val="1"/>
      <w:marLeft w:val="0"/>
      <w:marRight w:val="0"/>
      <w:marTop w:val="0"/>
      <w:marBottom w:val="0"/>
      <w:divBdr>
        <w:top w:val="none" w:sz="0" w:space="0" w:color="auto"/>
        <w:left w:val="none" w:sz="0" w:space="0" w:color="auto"/>
        <w:bottom w:val="none" w:sz="0" w:space="0" w:color="auto"/>
        <w:right w:val="none" w:sz="0" w:space="0" w:color="auto"/>
      </w:divBdr>
    </w:div>
    <w:div w:id="1762406237">
      <w:bodyDiv w:val="1"/>
      <w:marLeft w:val="0"/>
      <w:marRight w:val="0"/>
      <w:marTop w:val="0"/>
      <w:marBottom w:val="0"/>
      <w:divBdr>
        <w:top w:val="none" w:sz="0" w:space="0" w:color="auto"/>
        <w:left w:val="none" w:sz="0" w:space="0" w:color="auto"/>
        <w:bottom w:val="none" w:sz="0" w:space="0" w:color="auto"/>
        <w:right w:val="none" w:sz="0" w:space="0" w:color="auto"/>
      </w:divBdr>
    </w:div>
    <w:div w:id="177058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A33A-AEC2-4B9B-983D-76DB48DB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7835</Words>
  <Characters>4466</Characters>
  <Application>Microsoft Office Word</Application>
  <DocSecurity>0</DocSecurity>
  <Lines>37</Lines>
  <Paragraphs>24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NOLIKUMS</vt:lpstr>
      <vt:lpstr/>
      <vt:lpstr>MP “Valstiski nozīmīgi kultūras pasākumi” </vt:lpstr>
      <vt:lpstr>nolikuma 1.pielikums</vt:lpstr>
    </vt:vector>
  </TitlesOfParts>
  <Company/>
  <LinksUpToDate>false</LinksUpToDate>
  <CharactersWithSpaces>12277</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Karlina</dc:creator>
  <cp:keywords/>
  <cp:lastModifiedBy>Zaiga Henkele</cp:lastModifiedBy>
  <cp:revision>2</cp:revision>
  <cp:lastPrinted>2016-10-03T09:25:00Z</cp:lastPrinted>
  <dcterms:created xsi:type="dcterms:W3CDTF">2024-10-30T14:53:00Z</dcterms:created>
  <dcterms:modified xsi:type="dcterms:W3CDTF">2024-10-30T14:53:00Z</dcterms:modified>
</cp:coreProperties>
</file>